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10071"/>
        <w:gridCol w:w="10071"/>
      </w:tblGrid>
      <w:tr w:rsidR="00262EB5" w:rsidRPr="00DC649B" w14:paraId="3FF2D2B4" w14:textId="77777777" w:rsidTr="00B903E4">
        <w:tc>
          <w:tcPr>
            <w:tcW w:w="3970" w:type="dxa"/>
          </w:tcPr>
          <w:tbl>
            <w:tblPr>
              <w:tblW w:w="9855" w:type="dxa"/>
              <w:jc w:val="center"/>
              <w:tblLook w:val="01E0" w:firstRow="1" w:lastRow="1" w:firstColumn="1" w:lastColumn="1" w:noHBand="0" w:noVBand="0"/>
            </w:tblPr>
            <w:tblGrid>
              <w:gridCol w:w="4185"/>
              <w:gridCol w:w="5670"/>
            </w:tblGrid>
            <w:tr w:rsidR="00262EB5" w:rsidRPr="00DC649B" w14:paraId="515AA997" w14:textId="77777777" w:rsidTr="002402FC">
              <w:trPr>
                <w:jc w:val="center"/>
              </w:trPr>
              <w:tc>
                <w:tcPr>
                  <w:tcW w:w="4185" w:type="dxa"/>
                  <w:hideMark/>
                </w:tcPr>
                <w:p w14:paraId="7F864B3F" w14:textId="77777777" w:rsidR="00262EB5" w:rsidRPr="00DC649B" w:rsidRDefault="00262EB5" w:rsidP="00262EB5">
                  <w:pPr>
                    <w:jc w:val="center"/>
                    <w:rPr>
                      <w:sz w:val="26"/>
                      <w:szCs w:val="26"/>
                    </w:rPr>
                  </w:pPr>
                  <w:bookmarkStart w:id="0" w:name="_GoBack"/>
                  <w:bookmarkEnd w:id="0"/>
                  <w:r w:rsidRPr="00DC649B">
                    <w:rPr>
                      <w:sz w:val="26"/>
                      <w:szCs w:val="26"/>
                    </w:rPr>
                    <w:t>UBND THÀNH PHỐ HÀ NỘI</w:t>
                  </w:r>
                </w:p>
                <w:p w14:paraId="5E01A29A" w14:textId="2898BC9F" w:rsidR="00262EB5" w:rsidRPr="00DC649B" w:rsidRDefault="005079FC" w:rsidP="00262EB5">
                  <w:pPr>
                    <w:ind w:right="-113"/>
                    <w:jc w:val="center"/>
                    <w:rPr>
                      <w:bCs/>
                      <w:sz w:val="26"/>
                      <w:szCs w:val="26"/>
                    </w:rPr>
                  </w:pPr>
                  <w:r>
                    <w:pict w14:anchorId="248AAAD4">
                      <v:line id="_x0000_s1032" style="position:absolute;left:0;text-align:left;flip:y;z-index:251656192;mso-position-horizontal-relative:text;mso-position-vertical-relative:text" from="69.2pt,18.25pt" to="138.35pt,18.25pt"/>
                    </w:pict>
                  </w:r>
                  <w:r w:rsidR="00262EB5" w:rsidRPr="00DC649B">
                    <w:rPr>
                      <w:b/>
                      <w:bCs/>
                    </w:rPr>
                    <w:t xml:space="preserve">SỞ TÀI CHÍNH         </w:t>
                  </w:r>
                </w:p>
              </w:tc>
              <w:tc>
                <w:tcPr>
                  <w:tcW w:w="5670" w:type="dxa"/>
                  <w:hideMark/>
                </w:tcPr>
                <w:p w14:paraId="7FC7CB61" w14:textId="77777777" w:rsidR="00262EB5" w:rsidRPr="00DC649B" w:rsidRDefault="00262EB5" w:rsidP="00262EB5">
                  <w:pPr>
                    <w:ind w:right="-238"/>
                    <w:jc w:val="center"/>
                    <w:rPr>
                      <w:b/>
                      <w:bCs/>
                      <w:sz w:val="26"/>
                      <w:szCs w:val="26"/>
                    </w:rPr>
                  </w:pPr>
                  <w:r w:rsidRPr="00DC649B">
                    <w:rPr>
                      <w:b/>
                      <w:bCs/>
                      <w:sz w:val="26"/>
                      <w:szCs w:val="26"/>
                    </w:rPr>
                    <w:t>CỘNG HÒA XÃ HỘI CHỦ NGHĨA VIỆT NAM</w:t>
                  </w:r>
                </w:p>
                <w:p w14:paraId="2ED2357C" w14:textId="77777777" w:rsidR="00262EB5" w:rsidRPr="00DC649B" w:rsidRDefault="005079FC" w:rsidP="00262EB5">
                  <w:pPr>
                    <w:spacing w:after="120"/>
                    <w:ind w:right="-244"/>
                    <w:jc w:val="center"/>
                    <w:rPr>
                      <w:b/>
                      <w:bCs/>
                      <w:sz w:val="28"/>
                      <w:szCs w:val="26"/>
                    </w:rPr>
                  </w:pPr>
                  <w:r>
                    <w:pict w14:anchorId="76C85C35">
                      <v:line id="_x0000_s1033" style="position:absolute;left:0;text-align:left;z-index:251657216" from="54.1pt,19.85pt" to="228.65pt,19.85pt"/>
                    </w:pict>
                  </w:r>
                  <w:r w:rsidR="00262EB5" w:rsidRPr="00DC649B">
                    <w:rPr>
                      <w:b/>
                      <w:bCs/>
                      <w:sz w:val="28"/>
                      <w:szCs w:val="26"/>
                    </w:rPr>
                    <w:t>Độc lập - Tự do - Hạnh phúc</w:t>
                  </w:r>
                </w:p>
              </w:tc>
            </w:tr>
            <w:tr w:rsidR="00262EB5" w:rsidRPr="00DC649B" w14:paraId="4D6AB200" w14:textId="77777777" w:rsidTr="002402FC">
              <w:trPr>
                <w:jc w:val="center"/>
              </w:trPr>
              <w:tc>
                <w:tcPr>
                  <w:tcW w:w="4185" w:type="dxa"/>
                  <w:hideMark/>
                </w:tcPr>
                <w:p w14:paraId="1E28F401" w14:textId="77777777" w:rsidR="00262EB5" w:rsidRPr="00DC649B" w:rsidRDefault="00262EB5" w:rsidP="00262EB5">
                  <w:pPr>
                    <w:spacing w:before="20"/>
                    <w:ind w:right="-238"/>
                    <w:jc w:val="center"/>
                    <w:rPr>
                      <w:spacing w:val="-2"/>
                      <w:sz w:val="26"/>
                      <w:szCs w:val="26"/>
                    </w:rPr>
                  </w:pPr>
                  <w:r w:rsidRPr="00DC649B">
                    <w:rPr>
                      <w:spacing w:val="-2"/>
                      <w:sz w:val="26"/>
                      <w:szCs w:val="26"/>
                    </w:rPr>
                    <w:t>Số:            /BC-STC</w:t>
                  </w:r>
                </w:p>
              </w:tc>
              <w:tc>
                <w:tcPr>
                  <w:tcW w:w="5670" w:type="dxa"/>
                  <w:hideMark/>
                </w:tcPr>
                <w:p w14:paraId="24257E4A" w14:textId="14C068B8" w:rsidR="00262EB5" w:rsidRPr="00DC649B" w:rsidRDefault="00262EB5" w:rsidP="00262EB5">
                  <w:pPr>
                    <w:spacing w:before="20"/>
                    <w:ind w:right="-238"/>
                    <w:jc w:val="center"/>
                    <w:rPr>
                      <w:b/>
                      <w:bCs/>
                      <w:sz w:val="28"/>
                      <w:szCs w:val="28"/>
                    </w:rPr>
                  </w:pPr>
                  <w:r w:rsidRPr="00DC649B">
                    <w:rPr>
                      <w:i/>
                      <w:iCs/>
                      <w:sz w:val="28"/>
                      <w:szCs w:val="28"/>
                    </w:rPr>
                    <w:t>Hà Nội, ngày       tháng   năm 202</w:t>
                  </w:r>
                  <w:r w:rsidR="00EB4F6C" w:rsidRPr="00DC649B">
                    <w:rPr>
                      <w:i/>
                      <w:iCs/>
                      <w:sz w:val="28"/>
                      <w:szCs w:val="28"/>
                    </w:rPr>
                    <w:t>6</w:t>
                  </w:r>
                </w:p>
              </w:tc>
            </w:tr>
          </w:tbl>
          <w:p w14:paraId="7DEF3996" w14:textId="5CE3A701" w:rsidR="00262EB5" w:rsidRPr="00DC649B" w:rsidRDefault="00262EB5" w:rsidP="00262EB5">
            <w:pPr>
              <w:ind w:right="-113"/>
              <w:jc w:val="center"/>
              <w:rPr>
                <w:sz w:val="26"/>
              </w:rPr>
            </w:pPr>
          </w:p>
        </w:tc>
        <w:tc>
          <w:tcPr>
            <w:tcW w:w="5670" w:type="dxa"/>
          </w:tcPr>
          <w:tbl>
            <w:tblPr>
              <w:tblW w:w="9855" w:type="dxa"/>
              <w:jc w:val="center"/>
              <w:tblLook w:val="01E0" w:firstRow="1" w:lastRow="1" w:firstColumn="1" w:lastColumn="1" w:noHBand="0" w:noVBand="0"/>
            </w:tblPr>
            <w:tblGrid>
              <w:gridCol w:w="4185"/>
              <w:gridCol w:w="5670"/>
            </w:tblGrid>
            <w:tr w:rsidR="00262EB5" w:rsidRPr="00DC649B" w14:paraId="16C83996" w14:textId="77777777" w:rsidTr="002402FC">
              <w:trPr>
                <w:jc w:val="center"/>
              </w:trPr>
              <w:tc>
                <w:tcPr>
                  <w:tcW w:w="4185" w:type="dxa"/>
                  <w:hideMark/>
                </w:tcPr>
                <w:p w14:paraId="2E02EA7D" w14:textId="77777777" w:rsidR="00262EB5" w:rsidRPr="00DC649B" w:rsidRDefault="00262EB5" w:rsidP="00262EB5">
                  <w:pPr>
                    <w:jc w:val="center"/>
                    <w:rPr>
                      <w:sz w:val="26"/>
                      <w:szCs w:val="26"/>
                    </w:rPr>
                  </w:pPr>
                  <w:r w:rsidRPr="00DC649B">
                    <w:rPr>
                      <w:sz w:val="26"/>
                      <w:szCs w:val="26"/>
                    </w:rPr>
                    <w:t>UBND THÀNH PHỐ HÀ NỘI</w:t>
                  </w:r>
                </w:p>
                <w:p w14:paraId="40EA832B" w14:textId="77777777" w:rsidR="00262EB5" w:rsidRPr="00DC649B" w:rsidRDefault="00262EB5" w:rsidP="00262EB5">
                  <w:pPr>
                    <w:ind w:right="-113"/>
                    <w:jc w:val="center"/>
                    <w:rPr>
                      <w:bCs/>
                      <w:sz w:val="26"/>
                      <w:szCs w:val="26"/>
                    </w:rPr>
                  </w:pPr>
                  <w:r w:rsidRPr="00DC649B">
                    <w:rPr>
                      <w:b/>
                      <w:bCs/>
                    </w:rPr>
                    <w:t>SỞ TÀI CHÍNH</w:t>
                  </w:r>
                  <w:r w:rsidR="005079FC">
                    <w:pict w14:anchorId="35378A04">
                      <v:line id="_x0000_s1034" style="position:absolute;left:0;text-align:left;flip:y;z-index:251658240;mso-position-horizontal-relative:text;mso-position-vertical-relative:text" from="50.4pt,18.25pt" to="119.55pt,18.25pt"/>
                    </w:pict>
                  </w:r>
                  <w:r w:rsidRPr="00DC649B">
                    <w:rPr>
                      <w:b/>
                      <w:bCs/>
                    </w:rPr>
                    <w:t xml:space="preserve">         </w:t>
                  </w:r>
                </w:p>
              </w:tc>
              <w:tc>
                <w:tcPr>
                  <w:tcW w:w="5670" w:type="dxa"/>
                  <w:hideMark/>
                </w:tcPr>
                <w:p w14:paraId="7FB6E694" w14:textId="77777777" w:rsidR="00262EB5" w:rsidRPr="00DC649B" w:rsidRDefault="00262EB5" w:rsidP="00262EB5">
                  <w:pPr>
                    <w:ind w:right="-238"/>
                    <w:jc w:val="center"/>
                    <w:rPr>
                      <w:b/>
                      <w:bCs/>
                      <w:sz w:val="26"/>
                      <w:szCs w:val="26"/>
                    </w:rPr>
                  </w:pPr>
                  <w:r w:rsidRPr="00DC649B">
                    <w:rPr>
                      <w:b/>
                      <w:bCs/>
                      <w:sz w:val="26"/>
                      <w:szCs w:val="26"/>
                    </w:rPr>
                    <w:t>CỘNG HÒA XÃ HỘI CHỦ NGHĨA VIỆT NAM</w:t>
                  </w:r>
                </w:p>
                <w:p w14:paraId="26B8B36E" w14:textId="77777777" w:rsidR="00262EB5" w:rsidRPr="00DC649B" w:rsidRDefault="005079FC" w:rsidP="00262EB5">
                  <w:pPr>
                    <w:spacing w:after="120"/>
                    <w:ind w:right="-244"/>
                    <w:jc w:val="center"/>
                    <w:rPr>
                      <w:b/>
                      <w:bCs/>
                      <w:sz w:val="28"/>
                      <w:szCs w:val="26"/>
                    </w:rPr>
                  </w:pPr>
                  <w:r>
                    <w:pict w14:anchorId="2EB69871">
                      <v:line id="_x0000_s1035" style="position:absolute;left:0;text-align:left;z-index:251659264" from="54.1pt,19.85pt" to="228.65pt,19.85pt"/>
                    </w:pict>
                  </w:r>
                  <w:r w:rsidR="00262EB5" w:rsidRPr="00DC649B">
                    <w:rPr>
                      <w:b/>
                      <w:bCs/>
                      <w:sz w:val="28"/>
                      <w:szCs w:val="26"/>
                    </w:rPr>
                    <w:t>Độc lập - Tự do - Hạnh phúc</w:t>
                  </w:r>
                </w:p>
              </w:tc>
            </w:tr>
            <w:tr w:rsidR="00262EB5" w:rsidRPr="00DC649B" w14:paraId="5B72F44D" w14:textId="77777777" w:rsidTr="002402FC">
              <w:trPr>
                <w:jc w:val="center"/>
              </w:trPr>
              <w:tc>
                <w:tcPr>
                  <w:tcW w:w="4185" w:type="dxa"/>
                  <w:hideMark/>
                </w:tcPr>
                <w:p w14:paraId="1A55F2EE" w14:textId="77777777" w:rsidR="00262EB5" w:rsidRPr="00DC649B" w:rsidRDefault="00262EB5" w:rsidP="00262EB5">
                  <w:pPr>
                    <w:spacing w:before="20"/>
                    <w:ind w:right="-238"/>
                    <w:jc w:val="center"/>
                    <w:rPr>
                      <w:spacing w:val="-2"/>
                      <w:sz w:val="26"/>
                      <w:szCs w:val="26"/>
                    </w:rPr>
                  </w:pPr>
                  <w:r w:rsidRPr="00DC649B">
                    <w:rPr>
                      <w:spacing w:val="-2"/>
                      <w:sz w:val="26"/>
                      <w:szCs w:val="26"/>
                    </w:rPr>
                    <w:t>Số:            /BC-STC</w:t>
                  </w:r>
                </w:p>
              </w:tc>
              <w:tc>
                <w:tcPr>
                  <w:tcW w:w="5670" w:type="dxa"/>
                  <w:hideMark/>
                </w:tcPr>
                <w:p w14:paraId="6E555A37" w14:textId="77777777" w:rsidR="00262EB5" w:rsidRPr="00DC649B" w:rsidRDefault="00262EB5" w:rsidP="00262EB5">
                  <w:pPr>
                    <w:spacing w:before="20"/>
                    <w:ind w:right="-238"/>
                    <w:jc w:val="center"/>
                    <w:rPr>
                      <w:b/>
                      <w:bCs/>
                      <w:sz w:val="28"/>
                      <w:szCs w:val="28"/>
                    </w:rPr>
                  </w:pPr>
                  <w:r w:rsidRPr="00DC649B">
                    <w:rPr>
                      <w:i/>
                      <w:iCs/>
                      <w:sz w:val="28"/>
                      <w:szCs w:val="28"/>
                    </w:rPr>
                    <w:t>Hà Nội, ngày       tháng   năm 2025</w:t>
                  </w:r>
                </w:p>
              </w:tc>
            </w:tr>
          </w:tbl>
          <w:p w14:paraId="5D812EF2" w14:textId="113B9108" w:rsidR="00262EB5" w:rsidRPr="00DC649B" w:rsidRDefault="00262EB5" w:rsidP="00262EB5">
            <w:pPr>
              <w:ind w:right="-113"/>
              <w:jc w:val="center"/>
              <w:rPr>
                <w:b/>
              </w:rPr>
            </w:pPr>
          </w:p>
        </w:tc>
      </w:tr>
    </w:tbl>
    <w:p w14:paraId="1176C0ED" w14:textId="744A1D3E" w:rsidR="00463D98" w:rsidRPr="00DC649B" w:rsidRDefault="00463D98" w:rsidP="000B00F3">
      <w:pPr>
        <w:spacing w:before="120"/>
        <w:rPr>
          <w:b/>
          <w:sz w:val="28"/>
          <w:szCs w:val="28"/>
          <w:lang w:val="nl-NL"/>
        </w:rPr>
      </w:pPr>
    </w:p>
    <w:p w14:paraId="0BF781F1" w14:textId="2CDE20E8" w:rsidR="00865F99" w:rsidRPr="00DC649B" w:rsidRDefault="00865F99" w:rsidP="00790757">
      <w:pPr>
        <w:jc w:val="center"/>
        <w:rPr>
          <w:b/>
          <w:sz w:val="28"/>
          <w:szCs w:val="28"/>
          <w:lang w:val="nl-NL"/>
        </w:rPr>
      </w:pPr>
      <w:r w:rsidRPr="00DC649B">
        <w:rPr>
          <w:b/>
          <w:sz w:val="28"/>
          <w:szCs w:val="28"/>
          <w:lang w:val="nl-NL"/>
        </w:rPr>
        <w:t>BÁO CÁO</w:t>
      </w:r>
      <w:r w:rsidR="00FC29F4" w:rsidRPr="00DC649B">
        <w:rPr>
          <w:b/>
          <w:sz w:val="28"/>
          <w:szCs w:val="28"/>
          <w:lang w:val="nl-NL"/>
        </w:rPr>
        <w:t xml:space="preserve"> </w:t>
      </w:r>
    </w:p>
    <w:p w14:paraId="160FB0DD" w14:textId="1944FDC6" w:rsidR="00EB4F6C" w:rsidRPr="00DC649B" w:rsidRDefault="00790757" w:rsidP="00EB4F6C">
      <w:pPr>
        <w:jc w:val="center"/>
        <w:rPr>
          <w:rFonts w:ascii="Times New Roman Bold" w:hAnsi="Times New Roman Bold"/>
          <w:b/>
          <w:sz w:val="28"/>
          <w:szCs w:val="28"/>
        </w:rPr>
      </w:pPr>
      <w:r w:rsidRPr="00DC649B">
        <w:rPr>
          <w:b/>
          <w:sz w:val="28"/>
          <w:szCs w:val="28"/>
          <w:lang w:val="nl-NL"/>
        </w:rPr>
        <w:t>Tổng kết thi hành chính sách:</w:t>
      </w:r>
      <w:r w:rsidR="00C557C3" w:rsidRPr="00C557C3">
        <w:t xml:space="preserve"> </w:t>
      </w:r>
      <w:r w:rsidR="00C557C3" w:rsidRPr="00C557C3">
        <w:rPr>
          <w:b/>
          <w:sz w:val="28"/>
          <w:szCs w:val="28"/>
          <w:lang w:val="nl-NL"/>
        </w:rPr>
        <w:t>quy định nội dung chi và mức chi của các cuộc điều tra thống kê do ngân sách thành phố đảm bảo</w:t>
      </w:r>
      <w:r w:rsidR="00C557C3">
        <w:rPr>
          <w:b/>
          <w:sz w:val="28"/>
          <w:szCs w:val="28"/>
          <w:lang w:val="nl-NL"/>
        </w:rPr>
        <w:t xml:space="preserve"> (Phụ lục 01</w:t>
      </w:r>
      <w:r w:rsidR="003553DD">
        <w:rPr>
          <w:b/>
          <w:sz w:val="28"/>
          <w:szCs w:val="28"/>
          <w:lang w:val="nl-NL"/>
        </w:rPr>
        <w:t xml:space="preserve"> </w:t>
      </w:r>
      <w:bookmarkStart w:id="1" w:name="_Hlk230941165"/>
      <w:r w:rsidR="003553DD" w:rsidRPr="003553DD">
        <w:rPr>
          <w:rFonts w:ascii="Times New Roman Bold" w:hAnsi="Times New Roman Bold"/>
          <w:b/>
          <w:sz w:val="28"/>
          <w:szCs w:val="28"/>
        </w:rPr>
        <w:t xml:space="preserve">Nghị quyết số 22/2016/NQ </w:t>
      </w:r>
      <w:r w:rsidR="006605F4">
        <w:rPr>
          <w:rFonts w:ascii="Times New Roman Bold" w:hAnsi="Times New Roman Bold"/>
          <w:b/>
          <w:sz w:val="28"/>
          <w:szCs w:val="28"/>
        </w:rPr>
        <w:t xml:space="preserve">- </w:t>
      </w:r>
      <w:r w:rsidR="003553DD" w:rsidRPr="003553DD">
        <w:rPr>
          <w:rFonts w:ascii="Times New Roman Bold" w:hAnsi="Times New Roman Bold"/>
          <w:b/>
          <w:sz w:val="28"/>
          <w:szCs w:val="28"/>
        </w:rPr>
        <w:t>HĐND</w:t>
      </w:r>
      <w:r w:rsidR="006605F4">
        <w:rPr>
          <w:rFonts w:ascii="Times New Roman Bold" w:hAnsi="Times New Roman Bold"/>
          <w:b/>
          <w:sz w:val="28"/>
          <w:szCs w:val="28"/>
        </w:rPr>
        <w:t xml:space="preserve"> ngày 08/12/2016</w:t>
      </w:r>
      <w:r w:rsidR="003553DD" w:rsidRPr="003553DD">
        <w:rPr>
          <w:rFonts w:ascii="Times New Roman Bold" w:hAnsi="Times New Roman Bold"/>
          <w:b/>
          <w:sz w:val="28"/>
          <w:szCs w:val="28"/>
        </w:rPr>
        <w:t xml:space="preserve"> về việc quy định một số nội dung chi và mức chi thuộc thẩm quyền của HĐND thành phố Hà Nội</w:t>
      </w:r>
      <w:r w:rsidR="006605F4">
        <w:rPr>
          <w:rFonts w:ascii="Times New Roman Bold" w:hAnsi="Times New Roman Bold"/>
          <w:b/>
          <w:sz w:val="28"/>
          <w:szCs w:val="28"/>
        </w:rPr>
        <w:t xml:space="preserve"> </w:t>
      </w:r>
      <w:r w:rsidR="003553DD" w:rsidRPr="003553DD">
        <w:rPr>
          <w:rFonts w:ascii="Times New Roman Bold" w:hAnsi="Times New Roman Bold"/>
          <w:b/>
          <w:sz w:val="28"/>
          <w:szCs w:val="28"/>
        </w:rPr>
        <w:t>(đã được sửa đổi bổ sung tại Phụ lục 02 ban hành kèm theo Nghị quyết số 06/2023/NQ-HĐND ngày 04/4/2023 của HĐND Thành phố)</w:t>
      </w:r>
    </w:p>
    <w:bookmarkEnd w:id="1"/>
    <w:p w14:paraId="5871AD61" w14:textId="77777777" w:rsidR="003553DD" w:rsidRDefault="003553DD" w:rsidP="00920587">
      <w:pPr>
        <w:spacing w:before="120" w:after="120"/>
        <w:ind w:firstLine="567"/>
        <w:jc w:val="both"/>
        <w:rPr>
          <w:spacing w:val="2"/>
          <w:sz w:val="28"/>
          <w:szCs w:val="28"/>
          <w:lang w:val="pl-PL"/>
        </w:rPr>
      </w:pPr>
    </w:p>
    <w:p w14:paraId="02A1E0AA" w14:textId="51C11CDF" w:rsidR="006B4CCC" w:rsidRPr="00DC649B" w:rsidRDefault="007E2FBF" w:rsidP="00920587">
      <w:pPr>
        <w:spacing w:before="120" w:after="120"/>
        <w:ind w:firstLine="567"/>
        <w:jc w:val="both"/>
        <w:rPr>
          <w:spacing w:val="2"/>
          <w:sz w:val="28"/>
          <w:szCs w:val="28"/>
          <w:lang w:val="pl-PL"/>
        </w:rPr>
      </w:pPr>
      <w:r w:rsidRPr="00DC649B">
        <w:rPr>
          <w:spacing w:val="2"/>
          <w:sz w:val="28"/>
          <w:szCs w:val="28"/>
          <w:lang w:val="pl-PL"/>
        </w:rPr>
        <w:t>Thực hiện quy định của Luật Ban hành văn bản quy phạm pháp luật năm 2025</w:t>
      </w:r>
      <w:r w:rsidR="00790757" w:rsidRPr="00DC649B">
        <w:rPr>
          <w:spacing w:val="2"/>
          <w:sz w:val="28"/>
          <w:szCs w:val="28"/>
          <w:lang w:val="pl-PL"/>
        </w:rPr>
        <w:t xml:space="preserve">; </w:t>
      </w:r>
      <w:r w:rsidR="00790757" w:rsidRPr="00DC649B">
        <w:rPr>
          <w:bCs/>
          <w:sz w:val="28"/>
          <w:szCs w:val="28"/>
        </w:rPr>
        <w:t>Sở Tài chính</w:t>
      </w:r>
      <w:r w:rsidR="00BB2166" w:rsidRPr="00DC649B">
        <w:rPr>
          <w:bCs/>
          <w:sz w:val="28"/>
          <w:szCs w:val="28"/>
        </w:rPr>
        <w:t xml:space="preserve"> </w:t>
      </w:r>
      <w:r w:rsidR="006B4CCC" w:rsidRPr="00DC649B">
        <w:rPr>
          <w:bCs/>
          <w:sz w:val="28"/>
          <w:szCs w:val="28"/>
        </w:rPr>
        <w:t xml:space="preserve">báo cáo tổng kết việc thực hiện </w:t>
      </w:r>
      <w:bookmarkStart w:id="2" w:name="_Hlk195218227"/>
      <w:r w:rsidR="003553DD" w:rsidRPr="003553DD">
        <w:rPr>
          <w:bCs/>
          <w:sz w:val="28"/>
          <w:szCs w:val="28"/>
        </w:rPr>
        <w:t>Nghị quyết số 22/2016/NQ HĐND về việc quy định một số nội dung chi và mức chi thuộc thẩm quyền của HĐND thành phố Hà Nội, trong đó Phụ lục 01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00790757" w:rsidRPr="00DC649B">
        <w:rPr>
          <w:bCs/>
          <w:sz w:val="28"/>
          <w:szCs w:val="28"/>
        </w:rPr>
        <w:t>. Kết quả</w:t>
      </w:r>
      <w:r w:rsidRPr="00DC649B">
        <w:rPr>
          <w:bCs/>
          <w:sz w:val="28"/>
          <w:szCs w:val="28"/>
        </w:rPr>
        <w:t xml:space="preserve"> </w:t>
      </w:r>
      <w:bookmarkEnd w:id="2"/>
      <w:r w:rsidR="006B4CCC" w:rsidRPr="00DC649B">
        <w:rPr>
          <w:bCs/>
          <w:sz w:val="28"/>
          <w:szCs w:val="28"/>
        </w:rPr>
        <w:t>như sau:</w:t>
      </w:r>
    </w:p>
    <w:p w14:paraId="36D3A52A" w14:textId="2774C5CC" w:rsidR="00790757" w:rsidRPr="00DC649B" w:rsidRDefault="00790757" w:rsidP="00920587">
      <w:pPr>
        <w:tabs>
          <w:tab w:val="right" w:pos="9468"/>
        </w:tabs>
        <w:autoSpaceDE w:val="0"/>
        <w:autoSpaceDN w:val="0"/>
        <w:adjustRightInd w:val="0"/>
        <w:spacing w:before="120" w:after="120"/>
        <w:ind w:right="-113" w:firstLine="567"/>
        <w:jc w:val="both"/>
        <w:rPr>
          <w:b/>
          <w:sz w:val="28"/>
          <w:szCs w:val="28"/>
        </w:rPr>
      </w:pPr>
      <w:r w:rsidRPr="00DC649B">
        <w:rPr>
          <w:b/>
          <w:sz w:val="28"/>
          <w:szCs w:val="28"/>
        </w:rPr>
        <w:t>I. BỐI CẢNH THỰC HIỆN ĐÁNH GIÁ</w:t>
      </w:r>
    </w:p>
    <w:p w14:paraId="483001C9" w14:textId="674F2D36" w:rsidR="00E56359" w:rsidRPr="00DC649B" w:rsidRDefault="00E56359" w:rsidP="00920587">
      <w:pPr>
        <w:spacing w:before="120" w:after="120"/>
        <w:ind w:firstLine="567"/>
        <w:jc w:val="both"/>
        <w:rPr>
          <w:b/>
          <w:bCs/>
          <w:sz w:val="28"/>
          <w:szCs w:val="28"/>
        </w:rPr>
      </w:pPr>
      <w:bookmarkStart w:id="3" w:name="_Hlk195104706"/>
      <w:r w:rsidRPr="00DC649B">
        <w:rPr>
          <w:b/>
          <w:bCs/>
          <w:sz w:val="28"/>
          <w:szCs w:val="28"/>
        </w:rPr>
        <w:t>1. Bối cảnh</w:t>
      </w:r>
    </w:p>
    <w:p w14:paraId="0187140A" w14:textId="3315A128" w:rsidR="003553DD" w:rsidRDefault="003553DD" w:rsidP="00920587">
      <w:pPr>
        <w:spacing w:before="120" w:after="120"/>
        <w:ind w:firstLine="567"/>
        <w:jc w:val="both"/>
        <w:rPr>
          <w:sz w:val="28"/>
          <w:szCs w:val="28"/>
        </w:rPr>
      </w:pPr>
      <w:r>
        <w:rPr>
          <w:sz w:val="28"/>
          <w:szCs w:val="28"/>
        </w:rPr>
        <w:t xml:space="preserve">Thực hiện </w:t>
      </w:r>
      <w:r w:rsidRPr="003553DD">
        <w:rPr>
          <w:sz w:val="28"/>
          <w:szCs w:val="28"/>
        </w:rPr>
        <w:t xml:space="preserve">Nghị quyết số 22/2016/NQ HĐND </w:t>
      </w:r>
      <w:bookmarkStart w:id="4" w:name="_Hlk230942371"/>
      <w:r w:rsidRPr="003553DD">
        <w:rPr>
          <w:sz w:val="28"/>
          <w:szCs w:val="28"/>
        </w:rPr>
        <w:t xml:space="preserve">về việc quy định một số nội dung chi và mức chi thuộc thẩm quyền của HĐND thành phố Hà Nội, trong đó Phụ lục 01 quy định nội dung chi và mức chi của các cuộc điều tra thống kê do ngân sách thành phố đảm bảo </w:t>
      </w:r>
      <w:r w:rsidRPr="003553DD">
        <w:rPr>
          <w:i/>
          <w:iCs/>
          <w:sz w:val="28"/>
          <w:szCs w:val="28"/>
        </w:rPr>
        <w:t>(đã được sửa đổi bổ sung tại Phụ lục 02 ban hành kèm theo Nghị quyết số 06/2023/NQ-HĐND ngày 04/4/2023 của HĐND Thành phố)</w:t>
      </w:r>
      <w:bookmarkEnd w:id="4"/>
      <w:r>
        <w:rPr>
          <w:sz w:val="28"/>
          <w:szCs w:val="28"/>
        </w:rPr>
        <w:t>, các cơ quan đơn vị đã chủ động triển khai thực hiện các cuộc điều tra thống kê sử dụng ngân sách Thành phố, bảo đúng với quy định về nội dung chi, mức chi đã được quy định tại Nghị quyết của HĐND Thành phố, đám ứng yêu cầu quản lý, điều hành và cung cấp các thông tin thống kê phục vụ các nhiệm vụ về phát triển kinh tế - xã hội của Thành phố.</w:t>
      </w:r>
      <w:r w:rsidR="00147576">
        <w:rPr>
          <w:sz w:val="28"/>
          <w:szCs w:val="28"/>
        </w:rPr>
        <w:t xml:space="preserve"> </w:t>
      </w:r>
      <w:r w:rsidR="00147576" w:rsidRPr="00147576">
        <w:rPr>
          <w:sz w:val="28"/>
          <w:szCs w:val="28"/>
        </w:rPr>
        <w:t xml:space="preserve">Trong quá trình tổ chức thực hiện, các cơ quan, đơn vị lập, phân bổ, giao và tổ chức thực hiện dự toán hằng năm đảm bảo phù hợp với quy định của Luật Ngân sách Nhà nước, </w:t>
      </w:r>
      <w:bookmarkStart w:id="5" w:name="_Hlk230943442"/>
      <w:r w:rsidR="00147576" w:rsidRPr="00147576">
        <w:rPr>
          <w:sz w:val="28"/>
          <w:szCs w:val="28"/>
        </w:rPr>
        <w:t>tình hình thực tiễn của địa phương và góp phần hoàn thành các nhiệm vụ chính trị được giao.</w:t>
      </w:r>
    </w:p>
    <w:bookmarkEnd w:id="3"/>
    <w:bookmarkEnd w:id="5"/>
    <w:p w14:paraId="3A4259D7" w14:textId="4DA38F69" w:rsidR="00147576" w:rsidRPr="00147576" w:rsidRDefault="003553DD" w:rsidP="00147576">
      <w:pPr>
        <w:widowControl w:val="0"/>
        <w:ind w:firstLine="709"/>
        <w:jc w:val="both"/>
        <w:rPr>
          <w:rFonts w:eastAsia="Arial"/>
          <w:color w:val="000000"/>
          <w:sz w:val="28"/>
          <w:szCs w:val="28"/>
          <w14:ligatures w14:val="standardContextual"/>
        </w:rPr>
      </w:pPr>
      <w:r w:rsidRPr="003553DD">
        <w:rPr>
          <w:rFonts w:eastAsia="Arial"/>
          <w:color w:val="000000"/>
          <w:sz w:val="28"/>
          <w:szCs w:val="28"/>
          <w14:ligatures w14:val="standardContextual"/>
        </w:rPr>
        <w:t xml:space="preserve">- </w:t>
      </w:r>
      <w:r w:rsidR="00147576">
        <w:rPr>
          <w:rFonts w:eastAsia="Arial"/>
          <w:color w:val="000000"/>
          <w:sz w:val="28"/>
          <w:szCs w:val="28"/>
          <w14:ligatures w14:val="standardContextual"/>
        </w:rPr>
        <w:t xml:space="preserve">Ngày 19/02/2025, Quốc hội ban hành </w:t>
      </w:r>
      <w:r w:rsidRPr="003553DD">
        <w:rPr>
          <w:rFonts w:eastAsia="Arial"/>
          <w:color w:val="000000"/>
          <w:sz w:val="28"/>
          <w:szCs w:val="28"/>
          <w:shd w:val="clear" w:color="auto" w:fill="FFFFFF"/>
          <w14:ligatures w14:val="standardContextual"/>
        </w:rPr>
        <w:t xml:space="preserve">quyết số 190/2025/QH15 định về xử lý một số vấn đề liên quan đến sắp xếp tổ chức bộ máy nhà nước, </w:t>
      </w:r>
      <w:r w:rsidR="00147576">
        <w:rPr>
          <w:rFonts w:eastAsia="Arial"/>
          <w:color w:val="000000"/>
          <w:sz w:val="28"/>
          <w:szCs w:val="28"/>
          <w:shd w:val="clear" w:color="auto" w:fill="FFFFFF"/>
          <w14:ligatures w14:val="standardContextual"/>
        </w:rPr>
        <w:t xml:space="preserve">trong đó tại khoản 2 Điều 11 </w:t>
      </w:r>
      <w:r w:rsidRPr="003553DD">
        <w:rPr>
          <w:rFonts w:eastAsia="Arial"/>
          <w:color w:val="000000"/>
          <w:sz w:val="28"/>
          <w:szCs w:val="28"/>
          <w:shd w:val="clear" w:color="auto" w:fill="FFFFFF"/>
          <w14:ligatures w14:val="standardContextual"/>
        </w:rPr>
        <w:t>quy định: </w:t>
      </w:r>
      <w:r w:rsidRPr="003553DD">
        <w:rPr>
          <w:rFonts w:eastAsia="Arial"/>
          <w:i/>
          <w:iCs/>
          <w:color w:val="000000"/>
          <w:sz w:val="28"/>
          <w:szCs w:val="28"/>
          <w:shd w:val="clear" w:color="auto" w:fill="FFFFFF"/>
          <w14:ligatures w14:val="standardContextua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147576" w:rsidRPr="00147576">
        <w:rPr>
          <w:rFonts w:eastAsia="Arial"/>
          <w:color w:val="000000"/>
          <w:sz w:val="28"/>
          <w:szCs w:val="28"/>
          <w14:ligatures w14:val="standardContextual"/>
        </w:rPr>
        <w:t xml:space="preserve"> Thông báo số 525/TB-VPCP ngày 01/10/2025 của Văn phòng Chính phủ thông báo Kết luận của Thủ tướng Chính phủ Phạm Minh </w:t>
      </w:r>
      <w:r w:rsidR="00147576" w:rsidRPr="00147576">
        <w:rPr>
          <w:rFonts w:eastAsia="Arial"/>
          <w:color w:val="000000"/>
          <w:sz w:val="28"/>
          <w:szCs w:val="28"/>
          <w14:ligatures w14:val="standardContextual"/>
        </w:rPr>
        <w:lastRenderedPageBreak/>
        <w:t>Chính, Trưởng Ban Chỉ đạo tại Phiên họp lần thứ sáu về rà soát và tổ chức thực hiện việc xử lý vướng mắc trong hệ thống pháp luật; Thông báo số 140-TB/TU ngày 20/12/2025 của Văn phòng Thành ủy về kết luận của đồng chí Nguyễn Duy Ngọc - Bí thư Thành ủy tại buổi làm việc với Đảng ủy HĐND Thành phố; Văn bản số 6245/BTP- KTVB&amp;QLXLVPHC ngày 06/10/2025 của Bộ Tư pháp về việc xử lý văn bản chịu sự tác động của việc sắp xếp tổ chức bộ máy.</w:t>
      </w:r>
    </w:p>
    <w:p w14:paraId="0783E68B" w14:textId="5A1BD1A0" w:rsidR="00E56359" w:rsidRPr="00DC649B" w:rsidRDefault="00E56359" w:rsidP="00920587">
      <w:pPr>
        <w:tabs>
          <w:tab w:val="right" w:pos="9468"/>
        </w:tabs>
        <w:autoSpaceDE w:val="0"/>
        <w:autoSpaceDN w:val="0"/>
        <w:adjustRightInd w:val="0"/>
        <w:spacing w:before="120" w:after="120"/>
        <w:ind w:right="-113" w:firstLine="567"/>
        <w:jc w:val="both"/>
        <w:rPr>
          <w:b/>
          <w:bCs/>
          <w:sz w:val="28"/>
          <w:szCs w:val="28"/>
          <w:lang w:val="pt-BR"/>
        </w:rPr>
      </w:pPr>
      <w:r w:rsidRPr="00DC649B">
        <w:rPr>
          <w:b/>
          <w:bCs/>
          <w:sz w:val="28"/>
          <w:szCs w:val="28"/>
          <w:lang w:val="pt-BR"/>
        </w:rPr>
        <w:t>2. Quá trình thực hiện tổng kết, đánh giá</w:t>
      </w:r>
    </w:p>
    <w:p w14:paraId="7AEEE25D" w14:textId="7B282D6E" w:rsidR="00E56359" w:rsidRPr="00DC649B" w:rsidRDefault="00841B88" w:rsidP="00920587">
      <w:pPr>
        <w:spacing w:before="120" w:after="120"/>
        <w:ind w:firstLine="567"/>
        <w:jc w:val="both"/>
        <w:rPr>
          <w:sz w:val="28"/>
          <w:szCs w:val="28"/>
        </w:rPr>
      </w:pPr>
      <w:r w:rsidRPr="00DC649B">
        <w:rPr>
          <w:sz w:val="28"/>
          <w:szCs w:val="28"/>
        </w:rPr>
        <w:t>Ngày 11/</w:t>
      </w:r>
      <w:r w:rsidR="00147576">
        <w:rPr>
          <w:sz w:val="28"/>
          <w:szCs w:val="28"/>
        </w:rPr>
        <w:t>5</w:t>
      </w:r>
      <w:r w:rsidRPr="00DC649B">
        <w:rPr>
          <w:sz w:val="28"/>
          <w:szCs w:val="28"/>
        </w:rPr>
        <w:t xml:space="preserve">/2026; </w:t>
      </w:r>
      <w:r w:rsidR="00147576" w:rsidRPr="00147576">
        <w:rPr>
          <w:sz w:val="28"/>
          <w:szCs w:val="28"/>
        </w:rPr>
        <w:t>Sở Tài chính đã có Công văn số 7105/STC-TCHCSN gửi các sở, ban, ngành, UBND các xã, phường về việc đánh giá tình hình thực hiện nội dung chi và mức chi của các cuộc điều tra thống kê do ngân sách Thành phố, đồng thời đề nghị các đơn bị báo cáo các tồn tại, hạn chế trong quá trình thực hiện, các nội dung đề xuất kiến nghị điều chỉnh đã được quy định tại Nghị quyết số Nghị quyết số 22/2016/NQ-HĐND ngày 08/12/2016 của HĐND Thành phố (được sủa đổi bổ sung tại tại Phụ lục 02 ban hành kèm theo Nghị quyết số 06/2023/NQ-HĐND ngày 04/4/2023 của HĐND Thành phố)</w:t>
      </w:r>
      <w:r w:rsidR="000E699D" w:rsidRPr="00DC649B">
        <w:rPr>
          <w:sz w:val="28"/>
          <w:szCs w:val="28"/>
        </w:rPr>
        <w:t>.</w:t>
      </w:r>
    </w:p>
    <w:p w14:paraId="45D4EF89" w14:textId="4010F2F0" w:rsidR="00790757" w:rsidRPr="00DC649B" w:rsidRDefault="000E699D" w:rsidP="00920587">
      <w:pPr>
        <w:tabs>
          <w:tab w:val="right" w:pos="9468"/>
        </w:tabs>
        <w:autoSpaceDE w:val="0"/>
        <w:autoSpaceDN w:val="0"/>
        <w:adjustRightInd w:val="0"/>
        <w:spacing w:before="120" w:after="120"/>
        <w:ind w:right="-113" w:firstLine="567"/>
        <w:jc w:val="both"/>
        <w:rPr>
          <w:sz w:val="28"/>
          <w:szCs w:val="28"/>
          <w:lang w:val="pt-BR"/>
        </w:rPr>
      </w:pPr>
      <w:r w:rsidRPr="00DC649B">
        <w:rPr>
          <w:sz w:val="28"/>
          <w:szCs w:val="28"/>
          <w:lang w:val="pt-BR"/>
        </w:rPr>
        <w:t>Thực hiện quy định của Luật Ban hành văn bản quy phạm pháp luật năm 2025;</w:t>
      </w:r>
      <w:r w:rsidRPr="00DC649B">
        <w:rPr>
          <w:b/>
          <w:bCs/>
          <w:sz w:val="28"/>
          <w:szCs w:val="28"/>
          <w:lang w:val="pt-BR"/>
        </w:rPr>
        <w:t xml:space="preserve"> </w:t>
      </w:r>
      <w:r w:rsidR="00E56359" w:rsidRPr="00DC649B">
        <w:rPr>
          <w:sz w:val="28"/>
          <w:szCs w:val="28"/>
          <w:lang w:val="pt-BR"/>
        </w:rPr>
        <w:t xml:space="preserve">trên cơ sở thực tiễn </w:t>
      </w:r>
      <w:r w:rsidRPr="00DC649B">
        <w:rPr>
          <w:sz w:val="28"/>
          <w:szCs w:val="28"/>
          <w:lang w:val="pt-BR"/>
        </w:rPr>
        <w:t>thực hiện</w:t>
      </w:r>
      <w:r w:rsidR="000B7154">
        <w:rPr>
          <w:sz w:val="28"/>
          <w:szCs w:val="28"/>
          <w:lang w:val="pt-BR"/>
        </w:rPr>
        <w:t xml:space="preserve"> </w:t>
      </w:r>
      <w:r w:rsidR="000B7154" w:rsidRPr="000B7154">
        <w:rPr>
          <w:sz w:val="28"/>
          <w:szCs w:val="28"/>
          <w:lang w:val="pt-BR"/>
        </w:rPr>
        <w:t>các cuộc điều tra thống kê do ngân sách Thành phố</w:t>
      </w:r>
      <w:r w:rsidR="0010233E" w:rsidRPr="00DC649B">
        <w:rPr>
          <w:sz w:val="28"/>
          <w:szCs w:val="28"/>
          <w:lang w:val="pt-BR"/>
        </w:rPr>
        <w:t xml:space="preserve">; </w:t>
      </w:r>
      <w:r w:rsidR="00E56359" w:rsidRPr="00DC649B">
        <w:rPr>
          <w:sz w:val="28"/>
          <w:szCs w:val="28"/>
          <w:lang w:val="pt-BR"/>
        </w:rPr>
        <w:t xml:space="preserve">ý kiến </w:t>
      </w:r>
      <w:r w:rsidR="00841B88" w:rsidRPr="00DC649B">
        <w:rPr>
          <w:sz w:val="28"/>
          <w:szCs w:val="28"/>
          <w:lang w:val="pt-BR"/>
        </w:rPr>
        <w:t xml:space="preserve">đề xuất </w:t>
      </w:r>
      <w:r w:rsidR="00E56359" w:rsidRPr="00DC649B">
        <w:rPr>
          <w:sz w:val="28"/>
          <w:szCs w:val="28"/>
          <w:lang w:val="pt-BR"/>
        </w:rPr>
        <w:t>của các đơn vị</w:t>
      </w:r>
      <w:r w:rsidR="000B7154" w:rsidRPr="000B7154">
        <w:t xml:space="preserve"> </w:t>
      </w:r>
      <w:r w:rsidR="000B7154" w:rsidRPr="000B7154">
        <w:rPr>
          <w:sz w:val="28"/>
          <w:szCs w:val="28"/>
          <w:lang w:val="pt-BR"/>
        </w:rPr>
        <w:t>về việc</w:t>
      </w:r>
      <w:r w:rsidR="000B7154">
        <w:rPr>
          <w:sz w:val="28"/>
          <w:szCs w:val="28"/>
          <w:lang w:val="pt-BR"/>
        </w:rPr>
        <w:t xml:space="preserve"> triển khai thực hiện Nghị quyết số 22/2016/NQ-HĐND</w:t>
      </w:r>
      <w:r w:rsidR="000B7154" w:rsidRPr="000B7154">
        <w:rPr>
          <w:sz w:val="28"/>
          <w:szCs w:val="28"/>
          <w:lang w:val="pt-BR"/>
        </w:rPr>
        <w:t xml:space="preserve"> quy định một số nội dung chi và mức chi thuộc thẩm quyền của HĐND thành phố Hà Nội, trong đó Phụ lục 01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Pr="00DC649B">
        <w:rPr>
          <w:sz w:val="28"/>
          <w:szCs w:val="28"/>
          <w:lang w:val="pt-BR"/>
        </w:rPr>
        <w:t>;</w:t>
      </w:r>
      <w:r w:rsidR="00E56359" w:rsidRPr="00DC649B">
        <w:rPr>
          <w:sz w:val="28"/>
          <w:szCs w:val="28"/>
          <w:lang w:val="pt-BR"/>
        </w:rPr>
        <w:t xml:space="preserve"> Sở Tài chính tổng hợp và</w:t>
      </w:r>
      <w:r w:rsidRPr="00DC649B">
        <w:rPr>
          <w:sz w:val="28"/>
          <w:szCs w:val="28"/>
          <w:lang w:val="pt-BR"/>
        </w:rPr>
        <w:t xml:space="preserve"> tổng kết thực hiện</w:t>
      </w:r>
      <w:r w:rsidR="000B7154">
        <w:rPr>
          <w:sz w:val="28"/>
          <w:szCs w:val="28"/>
          <w:lang w:val="pt-BR"/>
        </w:rPr>
        <w:t xml:space="preserve"> nội dung Nghị quyết này</w:t>
      </w:r>
      <w:r w:rsidR="000F4220" w:rsidRPr="00DC649B">
        <w:rPr>
          <w:sz w:val="28"/>
          <w:szCs w:val="28"/>
          <w:lang w:val="pt-BR"/>
        </w:rPr>
        <w:t>.</w:t>
      </w:r>
    </w:p>
    <w:p w14:paraId="7E7EE301" w14:textId="101B8676" w:rsidR="000F4220" w:rsidRPr="00DC649B" w:rsidRDefault="000F4220" w:rsidP="00920587">
      <w:pPr>
        <w:tabs>
          <w:tab w:val="right" w:pos="9468"/>
        </w:tabs>
        <w:autoSpaceDE w:val="0"/>
        <w:autoSpaceDN w:val="0"/>
        <w:adjustRightInd w:val="0"/>
        <w:spacing w:before="120" w:after="120"/>
        <w:ind w:right="-113" w:firstLine="567"/>
        <w:jc w:val="both"/>
        <w:rPr>
          <w:b/>
          <w:bCs/>
          <w:sz w:val="28"/>
          <w:szCs w:val="28"/>
          <w:lang w:val="pt-BR"/>
        </w:rPr>
      </w:pPr>
      <w:r w:rsidRPr="00DC649B">
        <w:rPr>
          <w:b/>
          <w:bCs/>
          <w:sz w:val="28"/>
          <w:szCs w:val="28"/>
          <w:lang w:val="pt-BR"/>
        </w:rPr>
        <w:t>II. KẾT QUẢ THỰC HIỆN CHÍNH SÁCH</w:t>
      </w:r>
    </w:p>
    <w:p w14:paraId="66A370FA" w14:textId="6544AD8A" w:rsidR="00A81869" w:rsidRPr="00DC649B" w:rsidRDefault="00A81869" w:rsidP="00920587">
      <w:pPr>
        <w:spacing w:before="120" w:after="120"/>
        <w:ind w:firstLine="567"/>
        <w:jc w:val="both"/>
        <w:rPr>
          <w:b/>
          <w:bCs/>
          <w:i/>
          <w:iCs/>
          <w:sz w:val="28"/>
          <w:szCs w:val="28"/>
        </w:rPr>
      </w:pPr>
      <w:r w:rsidRPr="00DC649B">
        <w:rPr>
          <w:b/>
          <w:bCs/>
          <w:i/>
          <w:iCs/>
          <w:sz w:val="28"/>
          <w:szCs w:val="28"/>
        </w:rPr>
        <w:t xml:space="preserve">1. Tình hình thực hiện </w:t>
      </w:r>
    </w:p>
    <w:p w14:paraId="396AB601" w14:textId="2C27F094" w:rsidR="00A370AC" w:rsidRDefault="000B7154" w:rsidP="000B7154">
      <w:pPr>
        <w:spacing w:before="120" w:after="120"/>
        <w:ind w:firstLine="567"/>
        <w:jc w:val="both"/>
        <w:rPr>
          <w:sz w:val="28"/>
          <w:szCs w:val="28"/>
        </w:rPr>
      </w:pPr>
      <w:r>
        <w:rPr>
          <w:sz w:val="28"/>
          <w:szCs w:val="28"/>
        </w:rPr>
        <w:t>Trong giai đoạn từ năm 2024 – năm 2026, qua tổng hợp số liệu báo cáo của các cơ quan đơn vị về việc triển khai thực các cuộc thống kê do ngân sách Thành phố đảm bảo như sau:</w:t>
      </w:r>
    </w:p>
    <w:p w14:paraId="13452939" w14:textId="07780DFA" w:rsidR="000B7154" w:rsidRDefault="000B7154" w:rsidP="000B7154">
      <w:pPr>
        <w:spacing w:before="120" w:after="120"/>
        <w:ind w:firstLine="567"/>
        <w:jc w:val="both"/>
        <w:rPr>
          <w:sz w:val="28"/>
          <w:szCs w:val="28"/>
        </w:rPr>
      </w:pPr>
      <w:r>
        <w:rPr>
          <w:sz w:val="28"/>
          <w:szCs w:val="28"/>
        </w:rPr>
        <w:t>- Đối với cấp Thành phố</w:t>
      </w:r>
    </w:p>
    <w:p w14:paraId="23BCE8FE" w14:textId="257A694D" w:rsidR="000B7154" w:rsidRDefault="000B7154" w:rsidP="000B7154">
      <w:pPr>
        <w:spacing w:before="120" w:after="120"/>
        <w:ind w:firstLine="567"/>
        <w:jc w:val="both"/>
        <w:rPr>
          <w:i/>
          <w:iCs/>
          <w:sz w:val="28"/>
          <w:szCs w:val="28"/>
        </w:rPr>
      </w:pPr>
      <w:r>
        <w:rPr>
          <w:sz w:val="28"/>
          <w:szCs w:val="28"/>
        </w:rPr>
        <w:t xml:space="preserve">+ Năm 2024: 11.861 triệu đồng </w:t>
      </w:r>
      <w:r w:rsidRPr="000B7154">
        <w:rPr>
          <w:i/>
          <w:iCs/>
          <w:sz w:val="28"/>
          <w:szCs w:val="28"/>
        </w:rPr>
        <w:t>(trong đó, số kinh phí của Cục Thống kê Thành phố Hà Nội thực hiện 9.861 triệu đồng).</w:t>
      </w:r>
    </w:p>
    <w:p w14:paraId="64266F1C" w14:textId="2633F118" w:rsidR="000B7154" w:rsidRDefault="000B7154" w:rsidP="000B7154">
      <w:pPr>
        <w:spacing w:before="120" w:after="120"/>
        <w:ind w:firstLine="567"/>
        <w:jc w:val="both"/>
        <w:rPr>
          <w:i/>
          <w:iCs/>
          <w:sz w:val="28"/>
          <w:szCs w:val="28"/>
        </w:rPr>
      </w:pPr>
      <w:r>
        <w:rPr>
          <w:sz w:val="28"/>
          <w:szCs w:val="28"/>
        </w:rPr>
        <w:t xml:space="preserve">+ Năm 2025: 14.467 triệu đồng </w:t>
      </w:r>
      <w:r w:rsidRPr="000B7154">
        <w:rPr>
          <w:i/>
          <w:iCs/>
          <w:sz w:val="28"/>
          <w:szCs w:val="28"/>
        </w:rPr>
        <w:t xml:space="preserve">(trong đó, số kinh phí của Cục Thống kê Thành phố Hà Nội thực hiện </w:t>
      </w:r>
      <w:r>
        <w:rPr>
          <w:i/>
          <w:iCs/>
          <w:sz w:val="28"/>
          <w:szCs w:val="28"/>
        </w:rPr>
        <w:t>13.588</w:t>
      </w:r>
      <w:r w:rsidRPr="000B7154">
        <w:rPr>
          <w:i/>
          <w:iCs/>
          <w:sz w:val="28"/>
          <w:szCs w:val="28"/>
        </w:rPr>
        <w:t xml:space="preserve"> triệu đồng).</w:t>
      </w:r>
    </w:p>
    <w:p w14:paraId="0B035A25" w14:textId="36A09085" w:rsidR="00BA703D" w:rsidRDefault="000B7154" w:rsidP="00BA703D">
      <w:pPr>
        <w:spacing w:before="120" w:after="120"/>
        <w:ind w:firstLine="567"/>
        <w:jc w:val="both"/>
        <w:rPr>
          <w:i/>
          <w:iCs/>
          <w:sz w:val="28"/>
          <w:szCs w:val="28"/>
        </w:rPr>
      </w:pPr>
      <w:r>
        <w:rPr>
          <w:sz w:val="28"/>
          <w:szCs w:val="28"/>
        </w:rPr>
        <w:t xml:space="preserve">+ Năm 2026: dự kiến kinh phí thực hiện </w:t>
      </w:r>
      <w:r w:rsidR="00BA703D">
        <w:rPr>
          <w:sz w:val="28"/>
          <w:szCs w:val="28"/>
        </w:rPr>
        <w:t xml:space="preserve">22.376 triệu đồng </w:t>
      </w:r>
      <w:r w:rsidR="00BA703D" w:rsidRPr="000B7154">
        <w:rPr>
          <w:i/>
          <w:iCs/>
          <w:sz w:val="28"/>
          <w:szCs w:val="28"/>
        </w:rPr>
        <w:t xml:space="preserve">(trong đó, số kinh phí của Cục Thống kê Thành phố Hà Nội thực hiện </w:t>
      </w:r>
      <w:r w:rsidR="00BA703D">
        <w:rPr>
          <w:i/>
          <w:iCs/>
          <w:sz w:val="28"/>
          <w:szCs w:val="28"/>
        </w:rPr>
        <w:t>19.666</w:t>
      </w:r>
      <w:r w:rsidR="00BA703D" w:rsidRPr="000B7154">
        <w:rPr>
          <w:i/>
          <w:iCs/>
          <w:sz w:val="28"/>
          <w:szCs w:val="28"/>
        </w:rPr>
        <w:t xml:space="preserve"> triệu đồng).</w:t>
      </w:r>
    </w:p>
    <w:p w14:paraId="31B4E363" w14:textId="132D95EE" w:rsidR="000B7154" w:rsidRPr="007035A5" w:rsidRDefault="00BA703D" w:rsidP="000B7154">
      <w:pPr>
        <w:spacing w:before="120" w:after="120"/>
        <w:ind w:firstLine="567"/>
        <w:jc w:val="both"/>
        <w:rPr>
          <w:sz w:val="28"/>
          <w:szCs w:val="28"/>
        </w:rPr>
      </w:pPr>
      <w:r w:rsidRPr="007035A5">
        <w:rPr>
          <w:sz w:val="28"/>
          <w:szCs w:val="28"/>
        </w:rPr>
        <w:t>- Đối với cấp xã (số liệu tổng hợp từ 1/7/2025 khi thực hiện mô hình chính quyền địa phương 02 cấp)</w:t>
      </w:r>
    </w:p>
    <w:p w14:paraId="56DD8E39" w14:textId="42B39B78" w:rsidR="00BA703D" w:rsidRPr="007035A5" w:rsidRDefault="00BA703D" w:rsidP="000B7154">
      <w:pPr>
        <w:spacing w:before="120" w:after="120"/>
        <w:ind w:firstLine="567"/>
        <w:jc w:val="both"/>
        <w:rPr>
          <w:sz w:val="28"/>
          <w:szCs w:val="28"/>
        </w:rPr>
      </w:pPr>
      <w:r w:rsidRPr="007035A5">
        <w:rPr>
          <w:sz w:val="28"/>
          <w:szCs w:val="28"/>
        </w:rPr>
        <w:t>+ Năm 2025: 727 triệu đồng</w:t>
      </w:r>
    </w:p>
    <w:p w14:paraId="7F60215B" w14:textId="32CF8C65" w:rsidR="00BA703D" w:rsidRPr="007035A5" w:rsidRDefault="00BA703D" w:rsidP="000B7154">
      <w:pPr>
        <w:spacing w:before="120" w:after="120"/>
        <w:ind w:firstLine="567"/>
        <w:jc w:val="both"/>
        <w:rPr>
          <w:sz w:val="28"/>
          <w:szCs w:val="28"/>
        </w:rPr>
      </w:pPr>
      <w:r w:rsidRPr="007035A5">
        <w:rPr>
          <w:sz w:val="28"/>
          <w:szCs w:val="28"/>
        </w:rPr>
        <w:lastRenderedPageBreak/>
        <w:t>+ Năm 2026: Dự kiến kinh phí thực hiện 3.601 triệu đồng.</w:t>
      </w:r>
    </w:p>
    <w:p w14:paraId="1B69CCDA" w14:textId="77777777" w:rsidR="00A81869" w:rsidRPr="00DC649B" w:rsidRDefault="00A81869" w:rsidP="00920587">
      <w:pPr>
        <w:tabs>
          <w:tab w:val="left" w:pos="567"/>
          <w:tab w:val="left" w:pos="900"/>
        </w:tabs>
        <w:spacing w:before="120" w:after="120"/>
        <w:ind w:firstLine="567"/>
        <w:jc w:val="both"/>
        <w:rPr>
          <w:b/>
          <w:bCs/>
          <w:sz w:val="28"/>
          <w:szCs w:val="28"/>
        </w:rPr>
      </w:pPr>
      <w:r w:rsidRPr="00DC649B">
        <w:rPr>
          <w:b/>
          <w:bCs/>
          <w:sz w:val="28"/>
          <w:szCs w:val="28"/>
        </w:rPr>
        <w:t>2. Đánh giá chung:</w:t>
      </w:r>
    </w:p>
    <w:p w14:paraId="44E475E0" w14:textId="77777777" w:rsidR="00A81869" w:rsidRPr="00DC649B" w:rsidRDefault="00A81869" w:rsidP="00920587">
      <w:pPr>
        <w:spacing w:before="120" w:after="120"/>
        <w:ind w:firstLine="567"/>
        <w:jc w:val="both"/>
        <w:rPr>
          <w:b/>
          <w:bCs/>
          <w:i/>
          <w:sz w:val="28"/>
          <w:szCs w:val="28"/>
        </w:rPr>
      </w:pPr>
      <w:r w:rsidRPr="00DC649B">
        <w:rPr>
          <w:b/>
          <w:bCs/>
          <w:i/>
          <w:sz w:val="28"/>
          <w:szCs w:val="28"/>
        </w:rPr>
        <w:t>2.1. Những mặt đạt được:</w:t>
      </w:r>
    </w:p>
    <w:p w14:paraId="5005F314" w14:textId="4A2691AB" w:rsidR="00BA703D" w:rsidRDefault="00A81869" w:rsidP="00BA703D">
      <w:pPr>
        <w:tabs>
          <w:tab w:val="left" w:pos="0"/>
          <w:tab w:val="left" w:pos="900"/>
        </w:tabs>
        <w:spacing w:before="120" w:after="120"/>
        <w:ind w:firstLine="567"/>
        <w:jc w:val="both"/>
        <w:rPr>
          <w:sz w:val="28"/>
          <w:szCs w:val="28"/>
        </w:rPr>
      </w:pPr>
      <w:r w:rsidRPr="00DC649B">
        <w:rPr>
          <w:sz w:val="28"/>
          <w:szCs w:val="28"/>
        </w:rPr>
        <w:t xml:space="preserve">- </w:t>
      </w:r>
      <w:r w:rsidR="00BA703D">
        <w:rPr>
          <w:sz w:val="28"/>
          <w:szCs w:val="28"/>
        </w:rPr>
        <w:t xml:space="preserve">Trên cơ sở nội dung chi và mức chi quy định tại </w:t>
      </w:r>
      <w:r w:rsidR="00BA703D" w:rsidRPr="00BA703D">
        <w:rPr>
          <w:sz w:val="28"/>
          <w:szCs w:val="28"/>
        </w:rPr>
        <w:t>Nghị quyết số 22/2016/NQ-HĐND quy định một số nội dung chi và mức chi thuộc thẩm quyền của HĐND thành phố Hà Nội, trong đó Phụ lục 01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00BA703D">
        <w:rPr>
          <w:sz w:val="28"/>
          <w:szCs w:val="28"/>
        </w:rPr>
        <w:t>, các cơ quan đơn vị đã triển khai kịp thời các cuộc điều tra thống kê trên địa bàn; công tác quản lý, sử dụng kinh phí điều tra thống kê đã được thực hiện đúng mục đích, đúng đối tượng; đúng chế độ, tiêu chuẩn, định mức và trong pham vi dự toán được giao, đảm bảo tiến độ triển khai các cuộc điều tra, thống kê, góp phần nâng cao chất lượng thu thập, xử lý, tổng hợp và công bố thông tin thống kê.</w:t>
      </w:r>
    </w:p>
    <w:p w14:paraId="10060B11" w14:textId="5795A485" w:rsidR="00BA703D" w:rsidRDefault="00BA703D" w:rsidP="00920587">
      <w:pPr>
        <w:spacing w:before="120" w:after="120"/>
        <w:ind w:firstLine="567"/>
        <w:jc w:val="both"/>
        <w:rPr>
          <w:sz w:val="28"/>
          <w:szCs w:val="28"/>
        </w:rPr>
      </w:pPr>
      <w:r>
        <w:rPr>
          <w:sz w:val="28"/>
          <w:szCs w:val="28"/>
        </w:rPr>
        <w:t>- Việc</w:t>
      </w:r>
      <w:r w:rsidRPr="00BA703D">
        <w:rPr>
          <w:sz w:val="28"/>
          <w:szCs w:val="28"/>
        </w:rPr>
        <w:t> </w:t>
      </w:r>
      <w:r>
        <w:rPr>
          <w:sz w:val="28"/>
          <w:szCs w:val="28"/>
        </w:rPr>
        <w:t>á</w:t>
      </w:r>
      <w:r w:rsidRPr="00BA703D">
        <w:rPr>
          <w:sz w:val="28"/>
          <w:szCs w:val="28"/>
        </w:rPr>
        <w:t>p dụng phương thức khoán chi (như khoán tiền công theo số phiếu điều tra) giúp đơn giản hóa thủ tục thanh toán và nâng cao tinh thần trách nhiệm của điều tra viên</w:t>
      </w:r>
      <w:r>
        <w:rPr>
          <w:sz w:val="28"/>
          <w:szCs w:val="28"/>
        </w:rPr>
        <w:t xml:space="preserve"> khi thực hiện.</w:t>
      </w:r>
    </w:p>
    <w:p w14:paraId="3FDE800F" w14:textId="55E3885A" w:rsidR="00BA703D" w:rsidRDefault="00BA703D" w:rsidP="00920587">
      <w:pPr>
        <w:spacing w:before="120" w:after="120"/>
        <w:ind w:firstLine="567"/>
        <w:jc w:val="both"/>
        <w:rPr>
          <w:sz w:val="28"/>
          <w:szCs w:val="28"/>
        </w:rPr>
      </w:pPr>
      <w:r>
        <w:rPr>
          <w:sz w:val="28"/>
          <w:szCs w:val="28"/>
        </w:rPr>
        <w:t xml:space="preserve">- Phù hợp với nguồn lực ngân sách địa phương, đáp ứng nhu cầu </w:t>
      </w:r>
      <w:r w:rsidRPr="00BA703D">
        <w:rPr>
          <w:sz w:val="28"/>
          <w:szCs w:val="28"/>
        </w:rPr>
        <w:t>tình hình thực tiễn và góp phần hoàn thành các nhiệm vụ chính trị được giao.</w:t>
      </w:r>
    </w:p>
    <w:p w14:paraId="6F81D180" w14:textId="662F4E5F" w:rsidR="00A81869" w:rsidRPr="00DC649B" w:rsidRDefault="00A81869" w:rsidP="00920587">
      <w:pPr>
        <w:spacing w:before="120" w:after="120"/>
        <w:ind w:firstLine="567"/>
        <w:jc w:val="both"/>
        <w:rPr>
          <w:b/>
          <w:bCs/>
          <w:i/>
          <w:sz w:val="28"/>
          <w:szCs w:val="28"/>
        </w:rPr>
      </w:pPr>
      <w:r w:rsidRPr="00DC649B">
        <w:rPr>
          <w:b/>
          <w:bCs/>
          <w:i/>
          <w:sz w:val="28"/>
          <w:szCs w:val="28"/>
        </w:rPr>
        <w:t>2.2. Tồn tại, hạn chế:</w:t>
      </w:r>
    </w:p>
    <w:p w14:paraId="4D2E88C5" w14:textId="77777777" w:rsidR="00EA3A47" w:rsidRDefault="00BA703D" w:rsidP="00BA703D">
      <w:pPr>
        <w:spacing w:before="120" w:after="120"/>
        <w:ind w:firstLine="567"/>
        <w:jc w:val="both"/>
        <w:rPr>
          <w:spacing w:val="-4"/>
          <w:sz w:val="28"/>
          <w:szCs w:val="28"/>
          <w:lang w:val="nl-NL"/>
        </w:rPr>
      </w:pPr>
      <w:r>
        <w:rPr>
          <w:spacing w:val="-4"/>
          <w:sz w:val="28"/>
          <w:szCs w:val="28"/>
          <w:lang w:val="nl-NL"/>
        </w:rPr>
        <w:t>- C</w:t>
      </w:r>
      <w:r w:rsidRPr="00BA703D">
        <w:rPr>
          <w:spacing w:val="-4"/>
          <w:sz w:val="28"/>
          <w:szCs w:val="28"/>
          <w:lang w:val="nl-NL"/>
        </w:rPr>
        <w:t xml:space="preserve">ác văn bản quy phạm pháp luật của Trung ương và Thành phố quy định về một số chế độ, định mức chi đã được sửa đổi, bổ sung hoặc thay thế bằng văn bản mới (như Thông tư số 40/2017/TT- BTC ngày 28 tháng 4 năm 2017 của Bộ Tài chính quy định chế độ công tác phí, chế độ chi hội nghị; Thông tư số 71/2018/TT-BTC ngày 10 tháng 8 năm 2018 của Bộ Tài chính quy định chế độ chi tiêu tiếp khách nước ngoài vào làm việc tại Việt Nam, chế độ chi tổ chức hội nghị, hội thảo quốc tế tại Việt Nam và chế độ tiếp khách trong nước). </w:t>
      </w:r>
    </w:p>
    <w:p w14:paraId="6DF1B27A" w14:textId="3983F4A6" w:rsidR="00BA703D" w:rsidRPr="00BA703D" w:rsidRDefault="00EA3A47" w:rsidP="00BA703D">
      <w:pPr>
        <w:spacing w:before="120" w:after="120"/>
        <w:ind w:firstLine="567"/>
        <w:jc w:val="both"/>
        <w:rPr>
          <w:spacing w:val="-4"/>
          <w:sz w:val="28"/>
          <w:szCs w:val="28"/>
          <w:lang w:val="nl-NL"/>
        </w:rPr>
      </w:pPr>
      <w:r>
        <w:rPr>
          <w:spacing w:val="-4"/>
          <w:sz w:val="28"/>
          <w:szCs w:val="28"/>
          <w:lang w:val="nl-NL"/>
        </w:rPr>
        <w:t xml:space="preserve">- </w:t>
      </w:r>
      <w:r w:rsidR="00BA703D" w:rsidRPr="00BA703D">
        <w:rPr>
          <w:spacing w:val="-4"/>
          <w:sz w:val="28"/>
          <w:szCs w:val="28"/>
          <w:lang w:val="nl-NL"/>
        </w:rPr>
        <w:t>Ngoài ra, khi thực hiện mô hình chính quyền địa phương 02 cấp từ 01/07/2025</w:t>
      </w:r>
      <w:r>
        <w:rPr>
          <w:spacing w:val="-4"/>
          <w:sz w:val="28"/>
          <w:szCs w:val="28"/>
          <w:lang w:val="nl-NL"/>
        </w:rPr>
        <w:t xml:space="preserve"> (dừng hoạt động cấp huyện)</w:t>
      </w:r>
      <w:r w:rsidR="00BA703D" w:rsidRPr="00BA703D">
        <w:rPr>
          <w:spacing w:val="-4"/>
          <w:sz w:val="28"/>
          <w:szCs w:val="28"/>
          <w:lang w:val="nl-NL"/>
        </w:rPr>
        <w:t xml:space="preserve">, </w:t>
      </w:r>
      <w:r w:rsidRPr="00BA703D">
        <w:rPr>
          <w:spacing w:val="-4"/>
          <w:sz w:val="28"/>
          <w:szCs w:val="28"/>
          <w:lang w:val="nl-NL"/>
        </w:rPr>
        <w:t xml:space="preserve">không còn </w:t>
      </w:r>
      <w:r w:rsidR="00BA703D" w:rsidRPr="00BA703D">
        <w:rPr>
          <w:spacing w:val="-4"/>
          <w:sz w:val="28"/>
          <w:szCs w:val="28"/>
          <w:lang w:val="nl-NL"/>
        </w:rPr>
        <w:t>vị trí việc làm</w:t>
      </w:r>
      <w:r>
        <w:rPr>
          <w:spacing w:val="-4"/>
          <w:sz w:val="28"/>
          <w:szCs w:val="28"/>
          <w:lang w:val="nl-NL"/>
        </w:rPr>
        <w:t xml:space="preserve"> đối với</w:t>
      </w:r>
      <w:r w:rsidR="00BA703D" w:rsidRPr="00BA703D">
        <w:rPr>
          <w:spacing w:val="-4"/>
          <w:sz w:val="28"/>
          <w:szCs w:val="28"/>
          <w:lang w:val="nl-NL"/>
        </w:rPr>
        <w:t xml:space="preserve"> công chức Văn phòng - Thống kê cấp xã, phường, thị trấn</w:t>
      </w:r>
      <w:r>
        <w:rPr>
          <w:spacing w:val="-4"/>
          <w:sz w:val="28"/>
          <w:szCs w:val="28"/>
          <w:lang w:val="nl-NL"/>
        </w:rPr>
        <w:t>; tổ chức -  bộ máy các phòng ban chuyên môn cấp xã đã có nhiều sự thay đổi, c</w:t>
      </w:r>
      <w:r w:rsidRPr="00EA3A47">
        <w:rPr>
          <w:spacing w:val="-4"/>
          <w:sz w:val="28"/>
          <w:szCs w:val="28"/>
          <w:lang w:val="nl-NL"/>
        </w:rPr>
        <w:t>ơ cấu cán bộ, công chức cấp xã được tối ưu hóa theo hướng chuyên nghiệp hóa, cá nhân hóa trách nhiệm và vị trí việc là</w:t>
      </w:r>
      <w:r>
        <w:rPr>
          <w:spacing w:val="-4"/>
          <w:sz w:val="28"/>
          <w:szCs w:val="28"/>
          <w:lang w:val="nl-NL"/>
        </w:rPr>
        <w:t>m .</w:t>
      </w:r>
    </w:p>
    <w:p w14:paraId="56B68B16" w14:textId="14F2DAC9" w:rsidR="00D53369" w:rsidRPr="00DC649B" w:rsidRDefault="00D53369" w:rsidP="00920587">
      <w:pPr>
        <w:spacing w:before="120" w:after="120"/>
        <w:ind w:firstLine="567"/>
        <w:jc w:val="both"/>
        <w:rPr>
          <w:b/>
          <w:bCs/>
          <w:sz w:val="28"/>
          <w:szCs w:val="28"/>
        </w:rPr>
      </w:pPr>
      <w:r w:rsidRPr="00DC649B">
        <w:rPr>
          <w:b/>
          <w:bCs/>
          <w:sz w:val="28"/>
          <w:szCs w:val="28"/>
          <w:lang w:val="en-SG"/>
        </w:rPr>
        <w:t>III. </w:t>
      </w:r>
      <w:r w:rsidRPr="00DC649B">
        <w:rPr>
          <w:b/>
          <w:bCs/>
          <w:sz w:val="28"/>
          <w:szCs w:val="28"/>
        </w:rPr>
        <w:t>ĐỀ XUẤT, KIẾN NGHỊ</w:t>
      </w:r>
    </w:p>
    <w:p w14:paraId="27F13EBE" w14:textId="07D103CA" w:rsidR="008A025C" w:rsidRPr="00DC649B" w:rsidRDefault="00EA3A47" w:rsidP="00920587">
      <w:pPr>
        <w:spacing w:before="120" w:after="120"/>
        <w:ind w:firstLine="567"/>
        <w:jc w:val="both"/>
        <w:rPr>
          <w:sz w:val="28"/>
          <w:szCs w:val="28"/>
        </w:rPr>
      </w:pPr>
      <w:r>
        <w:rPr>
          <w:sz w:val="28"/>
          <w:szCs w:val="28"/>
        </w:rPr>
        <w:t>Đ</w:t>
      </w:r>
      <w:r w:rsidRPr="00EA3A47">
        <w:rPr>
          <w:sz w:val="28"/>
          <w:szCs w:val="28"/>
        </w:rPr>
        <w:t>ể đảm bảo phù hợp với mô hình chính quyền địa phương 02 cấp, thống nhất trong hệ thống pháp luật, UBND Thành phố trình HĐND Thành phố sửa đổi quy định về nội dung chi, mức chi của các cuộc điều tra thống kê do ngân sách Thành phố đảm bảo là cần thiết và đúng thẩm</w:t>
      </w:r>
      <w:r w:rsidR="008A025C" w:rsidRPr="00DC649B">
        <w:rPr>
          <w:sz w:val="28"/>
          <w:szCs w:val="28"/>
        </w:rPr>
        <w:t xml:space="preserve">; Sở Tài chính kính đề nghị UBND Thành phố trình HĐND Thành phố ban </w:t>
      </w:r>
      <w:r w:rsidRPr="00EA3A47">
        <w:rPr>
          <w:sz w:val="28"/>
          <w:szCs w:val="28"/>
        </w:rPr>
        <w:t>ban hành Nghị quyết Hội đồng nhân dân Thành phố</w:t>
      </w:r>
      <w:r>
        <w:rPr>
          <w:sz w:val="28"/>
          <w:szCs w:val="28"/>
        </w:rPr>
        <w:t xml:space="preserve"> về việc</w:t>
      </w:r>
      <w:r w:rsidRPr="00EA3A47">
        <w:rPr>
          <w:sz w:val="28"/>
          <w:szCs w:val="28"/>
        </w:rPr>
        <w:t xml:space="preserve"> sửa đổi, bổ sung một số điều của Phụ lục 01 ban hành kèm theo Nghị quyết số 22/2016/NQ-HDND ngày 08/12/2016 của HĐND Thành phố</w:t>
      </w:r>
    </w:p>
    <w:p w14:paraId="624786A8" w14:textId="61659BB3" w:rsidR="00D53369" w:rsidRDefault="0098210D" w:rsidP="00920587">
      <w:pPr>
        <w:spacing w:before="120" w:after="120"/>
        <w:ind w:firstLine="567"/>
        <w:jc w:val="both"/>
        <w:rPr>
          <w:spacing w:val="2"/>
          <w:sz w:val="28"/>
          <w:szCs w:val="28"/>
        </w:rPr>
      </w:pPr>
      <w:r w:rsidRPr="00DC649B">
        <w:rPr>
          <w:bCs/>
          <w:spacing w:val="2"/>
          <w:sz w:val="28"/>
          <w:szCs w:val="28"/>
        </w:rPr>
        <w:lastRenderedPageBreak/>
        <w:t xml:space="preserve">Trên đây là Báo cáo tổng kết việc thực hiện </w:t>
      </w:r>
      <w:r w:rsidR="00EA3A47" w:rsidRPr="00EA3A47">
        <w:rPr>
          <w:bCs/>
          <w:sz w:val="28"/>
          <w:szCs w:val="28"/>
        </w:rPr>
        <w:t>Nghị quyết số 22/2016/NQ-HDND ngày 08/12/2016 của HĐND Thành phố</w:t>
      </w:r>
      <w:r w:rsidR="00EA3A47" w:rsidRPr="00EA3A47">
        <w:t xml:space="preserve"> </w:t>
      </w:r>
      <w:r w:rsidR="00EA3A47" w:rsidRPr="00EA3A47">
        <w:rPr>
          <w:bCs/>
          <w:sz w:val="28"/>
          <w:szCs w:val="28"/>
        </w:rPr>
        <w:t>về việc quy định một số nội dung chi và mức chi thuộc thẩm quyền của HĐND thành phố Hà Nội, trong đó Phụ lục 01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006B4CCC" w:rsidRPr="00DC649B">
        <w:rPr>
          <w:bCs/>
          <w:spacing w:val="2"/>
          <w:sz w:val="28"/>
          <w:szCs w:val="28"/>
        </w:rPr>
        <w:t>./</w:t>
      </w:r>
      <w:r w:rsidR="00CD7D3D" w:rsidRPr="00DC649B">
        <w:rPr>
          <w:spacing w:val="2"/>
          <w:sz w:val="28"/>
          <w:szCs w:val="28"/>
        </w:rPr>
        <w:t>.</w:t>
      </w:r>
    </w:p>
    <w:p w14:paraId="1212FA4C" w14:textId="77777777" w:rsidR="00EA3A47" w:rsidRPr="00DC649B" w:rsidRDefault="00EA3A47" w:rsidP="00920587">
      <w:pPr>
        <w:spacing w:before="120" w:after="120"/>
        <w:ind w:firstLine="567"/>
        <w:jc w:val="both"/>
        <w:rPr>
          <w:spacing w:val="2"/>
          <w:sz w:val="28"/>
          <w:szCs w:val="28"/>
        </w:rPr>
      </w:pPr>
    </w:p>
    <w:tbl>
      <w:tblPr>
        <w:tblW w:w="12865" w:type="dxa"/>
        <w:tblLook w:val="01E0" w:firstRow="1" w:lastRow="1" w:firstColumn="1" w:lastColumn="1" w:noHBand="0" w:noVBand="0"/>
      </w:tblPr>
      <w:tblGrid>
        <w:gridCol w:w="5495"/>
        <w:gridCol w:w="3685"/>
        <w:gridCol w:w="3685"/>
      </w:tblGrid>
      <w:tr w:rsidR="00EA3A47" w:rsidRPr="00DC649B" w14:paraId="69AFDF19" w14:textId="7BC4919E" w:rsidTr="00EA3A47">
        <w:tc>
          <w:tcPr>
            <w:tcW w:w="5495" w:type="dxa"/>
          </w:tcPr>
          <w:p w14:paraId="65CF55C8" w14:textId="77777777" w:rsidR="00EA3A47" w:rsidRPr="00DC649B" w:rsidRDefault="00EA3A47" w:rsidP="00D53369">
            <w:pPr>
              <w:rPr>
                <w:b/>
                <w:i/>
                <w:iCs/>
                <w:lang w:val="vi-VN"/>
              </w:rPr>
            </w:pPr>
            <w:r w:rsidRPr="00DC649B">
              <w:rPr>
                <w:b/>
                <w:i/>
                <w:iCs/>
                <w:lang w:val="vi-VN"/>
              </w:rPr>
              <w:t>Nơi nhận:</w:t>
            </w:r>
          </w:p>
          <w:p w14:paraId="4389E81C" w14:textId="5A3D6FA2" w:rsidR="00EA3A47" w:rsidRPr="00DC649B" w:rsidRDefault="00EA3A47" w:rsidP="00D53369">
            <w:pPr>
              <w:ind w:left="360" w:hanging="360"/>
              <w:rPr>
                <w:lang w:val="vi-VN"/>
              </w:rPr>
            </w:pPr>
            <w:r w:rsidRPr="00DC649B">
              <w:t>- UBND Thành phố (để báo cáo);</w:t>
            </w:r>
            <w:r w:rsidRPr="00DC649B">
              <w:rPr>
                <w:lang w:val="vi-VN"/>
              </w:rPr>
              <w:t xml:space="preserve"> </w:t>
            </w:r>
          </w:p>
          <w:p w14:paraId="02E90414" w14:textId="77777777" w:rsidR="00EA3A47" w:rsidRPr="00DC649B" w:rsidRDefault="00EA3A47" w:rsidP="00EA6E22">
            <w:pPr>
              <w:ind w:left="360" w:hanging="360"/>
            </w:pPr>
            <w:r w:rsidRPr="00DC649B">
              <w:t>- Sở Tư pháp;</w:t>
            </w:r>
          </w:p>
          <w:p w14:paraId="1C9A3FB5" w14:textId="4ABA2C2F" w:rsidR="00EA3A47" w:rsidRPr="00DC649B" w:rsidRDefault="00EA3A47" w:rsidP="00D53369">
            <w:r w:rsidRPr="00DC649B">
              <w:rPr>
                <w:lang w:val="vi-VN"/>
              </w:rPr>
              <w:t>- Lưu</w:t>
            </w:r>
            <w:r w:rsidRPr="00DC649B">
              <w:t>:</w:t>
            </w:r>
            <w:r w:rsidRPr="00DC649B">
              <w:rPr>
                <w:lang w:val="vi-VN"/>
              </w:rPr>
              <w:t xml:space="preserve"> VT</w:t>
            </w:r>
            <w:r w:rsidRPr="00DC649B">
              <w:t>, TCHCSN</w:t>
            </w:r>
          </w:p>
          <w:p w14:paraId="648ACBCF" w14:textId="77777777" w:rsidR="00EA3A47" w:rsidRPr="00DC649B" w:rsidRDefault="00EA3A47" w:rsidP="00D53369">
            <w:pPr>
              <w:rPr>
                <w:sz w:val="20"/>
                <w:szCs w:val="20"/>
              </w:rPr>
            </w:pPr>
          </w:p>
        </w:tc>
        <w:tc>
          <w:tcPr>
            <w:tcW w:w="3685" w:type="dxa"/>
          </w:tcPr>
          <w:p w14:paraId="3BB9A1DC" w14:textId="77777777" w:rsidR="00EA3A47" w:rsidRPr="00DC649B" w:rsidRDefault="00EA3A47" w:rsidP="00D53369">
            <w:pPr>
              <w:jc w:val="center"/>
              <w:rPr>
                <w:b/>
                <w:sz w:val="28"/>
                <w:szCs w:val="28"/>
                <w:lang w:val="vi-VN"/>
              </w:rPr>
            </w:pPr>
            <w:r w:rsidRPr="00DC649B">
              <w:rPr>
                <w:b/>
                <w:sz w:val="28"/>
                <w:szCs w:val="28"/>
                <w:lang w:val="vi-VN"/>
              </w:rPr>
              <w:t>GIÁM ĐỐC</w:t>
            </w:r>
          </w:p>
          <w:p w14:paraId="5B8350B5" w14:textId="77777777" w:rsidR="00EA3A47" w:rsidRPr="00DC649B" w:rsidRDefault="00EA3A47" w:rsidP="00D53369">
            <w:pPr>
              <w:rPr>
                <w:b/>
                <w:sz w:val="28"/>
                <w:szCs w:val="28"/>
                <w:lang w:val="vi-VN"/>
              </w:rPr>
            </w:pPr>
          </w:p>
          <w:p w14:paraId="57BC1D26" w14:textId="77777777" w:rsidR="00EA3A47" w:rsidRPr="00DC649B" w:rsidRDefault="00EA3A47" w:rsidP="00D53369">
            <w:pPr>
              <w:rPr>
                <w:b/>
                <w:sz w:val="28"/>
                <w:szCs w:val="28"/>
                <w:lang w:val="vi-VN"/>
              </w:rPr>
            </w:pPr>
          </w:p>
          <w:p w14:paraId="66B71C22" w14:textId="77777777" w:rsidR="00EA3A47" w:rsidRPr="00DC649B" w:rsidRDefault="00EA3A47" w:rsidP="00D53369">
            <w:pPr>
              <w:jc w:val="center"/>
              <w:rPr>
                <w:b/>
                <w:sz w:val="28"/>
                <w:szCs w:val="28"/>
                <w:lang w:val="vi-VN"/>
              </w:rPr>
            </w:pPr>
          </w:p>
          <w:p w14:paraId="19BF42AF" w14:textId="7D18E808" w:rsidR="00EA3A47" w:rsidRDefault="00EA3A47" w:rsidP="00D53369">
            <w:pPr>
              <w:ind w:left="-250"/>
              <w:jc w:val="center"/>
              <w:rPr>
                <w:b/>
                <w:sz w:val="28"/>
                <w:szCs w:val="28"/>
                <w:lang w:val="pt-BR"/>
              </w:rPr>
            </w:pPr>
          </w:p>
          <w:p w14:paraId="3F8A847A" w14:textId="77777777" w:rsidR="00EA3A47" w:rsidRPr="00DC649B" w:rsidRDefault="00EA3A47" w:rsidP="00D53369">
            <w:pPr>
              <w:ind w:left="-250"/>
              <w:jc w:val="center"/>
              <w:rPr>
                <w:b/>
                <w:sz w:val="28"/>
                <w:szCs w:val="28"/>
                <w:lang w:val="pt-BR"/>
              </w:rPr>
            </w:pPr>
          </w:p>
          <w:p w14:paraId="596DF07D" w14:textId="37F889E1" w:rsidR="00EA3A47" w:rsidRPr="00DC649B" w:rsidRDefault="00EA3A47" w:rsidP="00D53369">
            <w:pPr>
              <w:ind w:left="-250"/>
              <w:jc w:val="center"/>
              <w:rPr>
                <w:b/>
                <w:sz w:val="28"/>
                <w:szCs w:val="28"/>
              </w:rPr>
            </w:pPr>
            <w:r w:rsidRPr="00DC649B">
              <w:rPr>
                <w:b/>
                <w:sz w:val="28"/>
                <w:szCs w:val="28"/>
                <w:lang w:val="pt-BR"/>
              </w:rPr>
              <w:t xml:space="preserve">    Nguyễn Ngọc Tú</w:t>
            </w:r>
          </w:p>
        </w:tc>
        <w:tc>
          <w:tcPr>
            <w:tcW w:w="3685" w:type="dxa"/>
          </w:tcPr>
          <w:p w14:paraId="3F1345B2" w14:textId="77777777" w:rsidR="00EA3A47" w:rsidRPr="00DC649B" w:rsidRDefault="00EA3A47" w:rsidP="00D53369">
            <w:pPr>
              <w:jc w:val="center"/>
              <w:rPr>
                <w:b/>
                <w:sz w:val="28"/>
                <w:szCs w:val="28"/>
                <w:lang w:val="vi-VN"/>
              </w:rPr>
            </w:pPr>
          </w:p>
        </w:tc>
      </w:tr>
    </w:tbl>
    <w:p w14:paraId="27F3D465" w14:textId="77777777" w:rsidR="00F048D1" w:rsidRPr="00DC649B" w:rsidRDefault="00F048D1" w:rsidP="00937A50">
      <w:pPr>
        <w:spacing w:before="120"/>
        <w:ind w:firstLine="720"/>
        <w:jc w:val="both"/>
        <w:rPr>
          <w:sz w:val="28"/>
          <w:szCs w:val="28"/>
          <w:lang w:val="nl-NL"/>
        </w:rPr>
      </w:pPr>
    </w:p>
    <w:p w14:paraId="6035ABAE" w14:textId="1F9B3072" w:rsidR="003A5522" w:rsidRPr="00DC649B" w:rsidRDefault="003A5522" w:rsidP="00BB2166">
      <w:pPr>
        <w:spacing w:before="120" w:line="264" w:lineRule="auto"/>
        <w:jc w:val="both"/>
      </w:pPr>
    </w:p>
    <w:sectPr w:rsidR="003A5522" w:rsidRPr="00DC649B" w:rsidSect="00535A68">
      <w:headerReference w:type="default" r:id="rId8"/>
      <w:footerReference w:type="default" r:id="rId9"/>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CCAD" w14:textId="77777777" w:rsidR="005079FC" w:rsidRDefault="005079FC" w:rsidP="00031B5C">
      <w:r>
        <w:separator/>
      </w:r>
    </w:p>
  </w:endnote>
  <w:endnote w:type="continuationSeparator" w:id="0">
    <w:p w14:paraId="5E528695" w14:textId="77777777" w:rsidR="005079FC" w:rsidRDefault="005079FC"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34E0" w14:textId="65E62764" w:rsidR="00D87196" w:rsidRDefault="00D87196">
    <w:pPr>
      <w:pStyle w:val="Footer"/>
      <w:jc w:val="right"/>
    </w:pPr>
  </w:p>
  <w:p w14:paraId="078C385D"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F561" w14:textId="77777777" w:rsidR="005079FC" w:rsidRDefault="005079FC" w:rsidP="00031B5C">
      <w:r>
        <w:separator/>
      </w:r>
    </w:p>
  </w:footnote>
  <w:footnote w:type="continuationSeparator" w:id="0">
    <w:p w14:paraId="50D3CFDF" w14:textId="77777777" w:rsidR="005079FC" w:rsidRDefault="005079FC"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2331"/>
      <w:docPartObj>
        <w:docPartGallery w:val="Page Numbers (Top of Page)"/>
        <w:docPartUnique/>
      </w:docPartObj>
    </w:sdtPr>
    <w:sdtEndPr>
      <w:rPr>
        <w:noProof/>
      </w:rPr>
    </w:sdtEndPr>
    <w:sdtContent>
      <w:p w14:paraId="5CEB0D49" w14:textId="22B9A498" w:rsidR="00535A68" w:rsidRDefault="00535A68">
        <w:pPr>
          <w:pStyle w:val="Header"/>
          <w:jc w:val="center"/>
        </w:pPr>
        <w:r>
          <w:fldChar w:fldCharType="begin"/>
        </w:r>
        <w:r>
          <w:instrText xml:space="preserve"> PAGE   \* MERGEFORMAT </w:instrText>
        </w:r>
        <w:r>
          <w:fldChar w:fldCharType="separate"/>
        </w:r>
        <w:r w:rsidR="00215737">
          <w:rPr>
            <w:noProof/>
          </w:rPr>
          <w:t>4</w:t>
        </w:r>
        <w:r>
          <w:rPr>
            <w:noProof/>
          </w:rPr>
          <w:fldChar w:fldCharType="end"/>
        </w:r>
      </w:p>
    </w:sdtContent>
  </w:sdt>
  <w:p w14:paraId="4A575531"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3189"/>
    <w:rsid w:val="00006E03"/>
    <w:rsid w:val="00011498"/>
    <w:rsid w:val="00015C49"/>
    <w:rsid w:val="000166A1"/>
    <w:rsid w:val="0002133F"/>
    <w:rsid w:val="00022FE0"/>
    <w:rsid w:val="000245F5"/>
    <w:rsid w:val="00031B5C"/>
    <w:rsid w:val="00035C99"/>
    <w:rsid w:val="000375AE"/>
    <w:rsid w:val="00037971"/>
    <w:rsid w:val="000441AD"/>
    <w:rsid w:val="00045939"/>
    <w:rsid w:val="000508ED"/>
    <w:rsid w:val="00055572"/>
    <w:rsid w:val="00055852"/>
    <w:rsid w:val="0005735D"/>
    <w:rsid w:val="00060F9A"/>
    <w:rsid w:val="000712D1"/>
    <w:rsid w:val="000739BA"/>
    <w:rsid w:val="00077597"/>
    <w:rsid w:val="00084D42"/>
    <w:rsid w:val="0008570B"/>
    <w:rsid w:val="00086A59"/>
    <w:rsid w:val="00094BC5"/>
    <w:rsid w:val="000A71BB"/>
    <w:rsid w:val="000A7F84"/>
    <w:rsid w:val="000B00F3"/>
    <w:rsid w:val="000B7154"/>
    <w:rsid w:val="000C340E"/>
    <w:rsid w:val="000C743D"/>
    <w:rsid w:val="000E167E"/>
    <w:rsid w:val="000E47F5"/>
    <w:rsid w:val="000E699D"/>
    <w:rsid w:val="000F188F"/>
    <w:rsid w:val="000F1999"/>
    <w:rsid w:val="000F4220"/>
    <w:rsid w:val="000F4BA0"/>
    <w:rsid w:val="000F4E88"/>
    <w:rsid w:val="0010233E"/>
    <w:rsid w:val="001027BF"/>
    <w:rsid w:val="00103D63"/>
    <w:rsid w:val="00114C9E"/>
    <w:rsid w:val="001166CF"/>
    <w:rsid w:val="00126008"/>
    <w:rsid w:val="001273DE"/>
    <w:rsid w:val="001339D7"/>
    <w:rsid w:val="00147576"/>
    <w:rsid w:val="001540A4"/>
    <w:rsid w:val="001551C3"/>
    <w:rsid w:val="00155DD1"/>
    <w:rsid w:val="00166454"/>
    <w:rsid w:val="00176F66"/>
    <w:rsid w:val="001845E2"/>
    <w:rsid w:val="00191D63"/>
    <w:rsid w:val="0019721A"/>
    <w:rsid w:val="001A082E"/>
    <w:rsid w:val="001E2F55"/>
    <w:rsid w:val="001E78A1"/>
    <w:rsid w:val="001F0CF3"/>
    <w:rsid w:val="001F63A8"/>
    <w:rsid w:val="001F73D7"/>
    <w:rsid w:val="00201BAB"/>
    <w:rsid w:val="002103C6"/>
    <w:rsid w:val="00215737"/>
    <w:rsid w:val="00217BF9"/>
    <w:rsid w:val="00230223"/>
    <w:rsid w:val="002363E1"/>
    <w:rsid w:val="002513D0"/>
    <w:rsid w:val="00254A8B"/>
    <w:rsid w:val="00255A96"/>
    <w:rsid w:val="00257BC6"/>
    <w:rsid w:val="00262EB5"/>
    <w:rsid w:val="0029264D"/>
    <w:rsid w:val="002B297C"/>
    <w:rsid w:val="002C1D66"/>
    <w:rsid w:val="002C4BE5"/>
    <w:rsid w:val="002E0245"/>
    <w:rsid w:val="002E313B"/>
    <w:rsid w:val="002E78EA"/>
    <w:rsid w:val="002F0C27"/>
    <w:rsid w:val="002F2738"/>
    <w:rsid w:val="002F755E"/>
    <w:rsid w:val="00307E7A"/>
    <w:rsid w:val="00316F99"/>
    <w:rsid w:val="0031792E"/>
    <w:rsid w:val="00336A44"/>
    <w:rsid w:val="0034085D"/>
    <w:rsid w:val="003451E6"/>
    <w:rsid w:val="0034726B"/>
    <w:rsid w:val="00350AB6"/>
    <w:rsid w:val="00352159"/>
    <w:rsid w:val="003553DD"/>
    <w:rsid w:val="003566E8"/>
    <w:rsid w:val="00360373"/>
    <w:rsid w:val="00365C9F"/>
    <w:rsid w:val="0037147C"/>
    <w:rsid w:val="0037636D"/>
    <w:rsid w:val="00381439"/>
    <w:rsid w:val="00383877"/>
    <w:rsid w:val="00387D4C"/>
    <w:rsid w:val="00393807"/>
    <w:rsid w:val="003A0E4F"/>
    <w:rsid w:val="003A5522"/>
    <w:rsid w:val="003A7E2D"/>
    <w:rsid w:val="003B5421"/>
    <w:rsid w:val="003B5673"/>
    <w:rsid w:val="003C6B1E"/>
    <w:rsid w:val="003D490E"/>
    <w:rsid w:val="003D7BCF"/>
    <w:rsid w:val="003E205A"/>
    <w:rsid w:val="003F235B"/>
    <w:rsid w:val="003F5841"/>
    <w:rsid w:val="00402311"/>
    <w:rsid w:val="00403625"/>
    <w:rsid w:val="00405E69"/>
    <w:rsid w:val="00436A18"/>
    <w:rsid w:val="00437102"/>
    <w:rsid w:val="004436AA"/>
    <w:rsid w:val="0044455A"/>
    <w:rsid w:val="004451A3"/>
    <w:rsid w:val="00445FAC"/>
    <w:rsid w:val="00452B8B"/>
    <w:rsid w:val="00463D98"/>
    <w:rsid w:val="00463F2D"/>
    <w:rsid w:val="004826CC"/>
    <w:rsid w:val="00483594"/>
    <w:rsid w:val="004B22A3"/>
    <w:rsid w:val="004B3F8E"/>
    <w:rsid w:val="004B4577"/>
    <w:rsid w:val="004D03EA"/>
    <w:rsid w:val="004E2395"/>
    <w:rsid w:val="004E5274"/>
    <w:rsid w:val="005041DA"/>
    <w:rsid w:val="005052AF"/>
    <w:rsid w:val="005056E1"/>
    <w:rsid w:val="005079FC"/>
    <w:rsid w:val="00513358"/>
    <w:rsid w:val="005247EA"/>
    <w:rsid w:val="005348EA"/>
    <w:rsid w:val="00535A68"/>
    <w:rsid w:val="005560CF"/>
    <w:rsid w:val="00563F2A"/>
    <w:rsid w:val="00564FF9"/>
    <w:rsid w:val="00583253"/>
    <w:rsid w:val="00584C7C"/>
    <w:rsid w:val="0059112D"/>
    <w:rsid w:val="005942CD"/>
    <w:rsid w:val="005A1C46"/>
    <w:rsid w:val="005C451C"/>
    <w:rsid w:val="005D1E27"/>
    <w:rsid w:val="005D1F59"/>
    <w:rsid w:val="005D62AF"/>
    <w:rsid w:val="005E2CD0"/>
    <w:rsid w:val="005E2F03"/>
    <w:rsid w:val="005F585E"/>
    <w:rsid w:val="005F5B1B"/>
    <w:rsid w:val="00600DE9"/>
    <w:rsid w:val="006028C6"/>
    <w:rsid w:val="00624DC1"/>
    <w:rsid w:val="0063038F"/>
    <w:rsid w:val="00633DAE"/>
    <w:rsid w:val="00633E99"/>
    <w:rsid w:val="006429D2"/>
    <w:rsid w:val="00645026"/>
    <w:rsid w:val="006605F4"/>
    <w:rsid w:val="006816A5"/>
    <w:rsid w:val="00683513"/>
    <w:rsid w:val="006B0957"/>
    <w:rsid w:val="006B4CCC"/>
    <w:rsid w:val="006B6969"/>
    <w:rsid w:val="006C2636"/>
    <w:rsid w:val="006D200D"/>
    <w:rsid w:val="006E2636"/>
    <w:rsid w:val="006E71AF"/>
    <w:rsid w:val="006F001C"/>
    <w:rsid w:val="006F1E1F"/>
    <w:rsid w:val="006F2EE2"/>
    <w:rsid w:val="007024A3"/>
    <w:rsid w:val="007035A5"/>
    <w:rsid w:val="0070496D"/>
    <w:rsid w:val="007065B5"/>
    <w:rsid w:val="00715B4E"/>
    <w:rsid w:val="007164A5"/>
    <w:rsid w:val="00732915"/>
    <w:rsid w:val="00733CB4"/>
    <w:rsid w:val="00747F9B"/>
    <w:rsid w:val="00751006"/>
    <w:rsid w:val="00752789"/>
    <w:rsid w:val="00753FEB"/>
    <w:rsid w:val="0075480E"/>
    <w:rsid w:val="00756CC4"/>
    <w:rsid w:val="007612F7"/>
    <w:rsid w:val="00773D79"/>
    <w:rsid w:val="00773F44"/>
    <w:rsid w:val="007750DB"/>
    <w:rsid w:val="0078453C"/>
    <w:rsid w:val="00790757"/>
    <w:rsid w:val="007A1DC4"/>
    <w:rsid w:val="007A23DC"/>
    <w:rsid w:val="007B1F17"/>
    <w:rsid w:val="007B3399"/>
    <w:rsid w:val="007B69B2"/>
    <w:rsid w:val="007C1374"/>
    <w:rsid w:val="007C1D0C"/>
    <w:rsid w:val="007E2FBF"/>
    <w:rsid w:val="007E3057"/>
    <w:rsid w:val="007E7443"/>
    <w:rsid w:val="008126A5"/>
    <w:rsid w:val="00824737"/>
    <w:rsid w:val="008334D1"/>
    <w:rsid w:val="00835C63"/>
    <w:rsid w:val="00841B88"/>
    <w:rsid w:val="0084797A"/>
    <w:rsid w:val="00851DF1"/>
    <w:rsid w:val="00855A63"/>
    <w:rsid w:val="00862B10"/>
    <w:rsid w:val="008631B2"/>
    <w:rsid w:val="00865F99"/>
    <w:rsid w:val="00872585"/>
    <w:rsid w:val="00873BDD"/>
    <w:rsid w:val="00882492"/>
    <w:rsid w:val="00884D33"/>
    <w:rsid w:val="00891D27"/>
    <w:rsid w:val="008A0169"/>
    <w:rsid w:val="008A025C"/>
    <w:rsid w:val="008A79B0"/>
    <w:rsid w:val="008B4C4E"/>
    <w:rsid w:val="008B4E80"/>
    <w:rsid w:val="008B62DD"/>
    <w:rsid w:val="008C247D"/>
    <w:rsid w:val="008C676F"/>
    <w:rsid w:val="008D2094"/>
    <w:rsid w:val="008D32C6"/>
    <w:rsid w:val="008E4F1F"/>
    <w:rsid w:val="00902569"/>
    <w:rsid w:val="00914E2A"/>
    <w:rsid w:val="00915115"/>
    <w:rsid w:val="00920587"/>
    <w:rsid w:val="009320D5"/>
    <w:rsid w:val="009340E1"/>
    <w:rsid w:val="00936C9F"/>
    <w:rsid w:val="00937A50"/>
    <w:rsid w:val="00951594"/>
    <w:rsid w:val="00952273"/>
    <w:rsid w:val="00964FDD"/>
    <w:rsid w:val="00971577"/>
    <w:rsid w:val="0097287D"/>
    <w:rsid w:val="00973B86"/>
    <w:rsid w:val="00974FF3"/>
    <w:rsid w:val="00977237"/>
    <w:rsid w:val="0098210D"/>
    <w:rsid w:val="009E2299"/>
    <w:rsid w:val="009E7AAE"/>
    <w:rsid w:val="009F6E27"/>
    <w:rsid w:val="009F7250"/>
    <w:rsid w:val="00A01C2F"/>
    <w:rsid w:val="00A05547"/>
    <w:rsid w:val="00A05D79"/>
    <w:rsid w:val="00A2292E"/>
    <w:rsid w:val="00A22EFF"/>
    <w:rsid w:val="00A241D5"/>
    <w:rsid w:val="00A3006F"/>
    <w:rsid w:val="00A31FE1"/>
    <w:rsid w:val="00A366A8"/>
    <w:rsid w:val="00A36FB9"/>
    <w:rsid w:val="00A370AC"/>
    <w:rsid w:val="00A50FD1"/>
    <w:rsid w:val="00A5487F"/>
    <w:rsid w:val="00A6270F"/>
    <w:rsid w:val="00A743AC"/>
    <w:rsid w:val="00A81869"/>
    <w:rsid w:val="00A8390E"/>
    <w:rsid w:val="00A84E40"/>
    <w:rsid w:val="00AA402B"/>
    <w:rsid w:val="00AA5FC4"/>
    <w:rsid w:val="00AA60CB"/>
    <w:rsid w:val="00AB6739"/>
    <w:rsid w:val="00AB7D31"/>
    <w:rsid w:val="00AC1AC5"/>
    <w:rsid w:val="00AC3297"/>
    <w:rsid w:val="00AC3D01"/>
    <w:rsid w:val="00AC5C03"/>
    <w:rsid w:val="00AC7020"/>
    <w:rsid w:val="00AE43B6"/>
    <w:rsid w:val="00AF096F"/>
    <w:rsid w:val="00B179F6"/>
    <w:rsid w:val="00B21970"/>
    <w:rsid w:val="00B22BB8"/>
    <w:rsid w:val="00B23CED"/>
    <w:rsid w:val="00B253FD"/>
    <w:rsid w:val="00B42BE5"/>
    <w:rsid w:val="00B45F5F"/>
    <w:rsid w:val="00B55A17"/>
    <w:rsid w:val="00B62BF8"/>
    <w:rsid w:val="00B62CDE"/>
    <w:rsid w:val="00B70CF5"/>
    <w:rsid w:val="00B71CA0"/>
    <w:rsid w:val="00B71D09"/>
    <w:rsid w:val="00B769F6"/>
    <w:rsid w:val="00B77D20"/>
    <w:rsid w:val="00B8223B"/>
    <w:rsid w:val="00B82AB0"/>
    <w:rsid w:val="00B903E4"/>
    <w:rsid w:val="00BA6B86"/>
    <w:rsid w:val="00BA703D"/>
    <w:rsid w:val="00BB2166"/>
    <w:rsid w:val="00BB342F"/>
    <w:rsid w:val="00BC41BC"/>
    <w:rsid w:val="00BC7D2E"/>
    <w:rsid w:val="00BD7B71"/>
    <w:rsid w:val="00BE2B6F"/>
    <w:rsid w:val="00BE2BF6"/>
    <w:rsid w:val="00BF1CBD"/>
    <w:rsid w:val="00BF7F7B"/>
    <w:rsid w:val="00C21B33"/>
    <w:rsid w:val="00C427D4"/>
    <w:rsid w:val="00C52CA1"/>
    <w:rsid w:val="00C557C3"/>
    <w:rsid w:val="00C57CD8"/>
    <w:rsid w:val="00C6204C"/>
    <w:rsid w:val="00C637DC"/>
    <w:rsid w:val="00C6640A"/>
    <w:rsid w:val="00C8422E"/>
    <w:rsid w:val="00C86E52"/>
    <w:rsid w:val="00C90584"/>
    <w:rsid w:val="00C9308C"/>
    <w:rsid w:val="00C93A93"/>
    <w:rsid w:val="00C96D72"/>
    <w:rsid w:val="00CA3A7E"/>
    <w:rsid w:val="00CA72A0"/>
    <w:rsid w:val="00CA77D2"/>
    <w:rsid w:val="00CB3A3E"/>
    <w:rsid w:val="00CB442E"/>
    <w:rsid w:val="00CC05D9"/>
    <w:rsid w:val="00CC217C"/>
    <w:rsid w:val="00CC4DD8"/>
    <w:rsid w:val="00CC5CB4"/>
    <w:rsid w:val="00CD6464"/>
    <w:rsid w:val="00CD7D3D"/>
    <w:rsid w:val="00CE2852"/>
    <w:rsid w:val="00CE50CC"/>
    <w:rsid w:val="00D01D5E"/>
    <w:rsid w:val="00D24B15"/>
    <w:rsid w:val="00D257C5"/>
    <w:rsid w:val="00D3163D"/>
    <w:rsid w:val="00D3530E"/>
    <w:rsid w:val="00D41E1B"/>
    <w:rsid w:val="00D4472F"/>
    <w:rsid w:val="00D5280A"/>
    <w:rsid w:val="00D53369"/>
    <w:rsid w:val="00D53A71"/>
    <w:rsid w:val="00D54AC3"/>
    <w:rsid w:val="00D7251C"/>
    <w:rsid w:val="00D72E90"/>
    <w:rsid w:val="00D730A6"/>
    <w:rsid w:val="00D73A45"/>
    <w:rsid w:val="00D74D4A"/>
    <w:rsid w:val="00D750F7"/>
    <w:rsid w:val="00D77198"/>
    <w:rsid w:val="00D85608"/>
    <w:rsid w:val="00D86C2F"/>
    <w:rsid w:val="00D87196"/>
    <w:rsid w:val="00D87DDC"/>
    <w:rsid w:val="00D90FCF"/>
    <w:rsid w:val="00DB20EF"/>
    <w:rsid w:val="00DC1ABA"/>
    <w:rsid w:val="00DC649B"/>
    <w:rsid w:val="00DD169A"/>
    <w:rsid w:val="00DD37ED"/>
    <w:rsid w:val="00DD4A2D"/>
    <w:rsid w:val="00DD6587"/>
    <w:rsid w:val="00DE03B6"/>
    <w:rsid w:val="00DE0D90"/>
    <w:rsid w:val="00E06227"/>
    <w:rsid w:val="00E10F90"/>
    <w:rsid w:val="00E21A32"/>
    <w:rsid w:val="00E33AE0"/>
    <w:rsid w:val="00E440CC"/>
    <w:rsid w:val="00E56359"/>
    <w:rsid w:val="00E63044"/>
    <w:rsid w:val="00E63923"/>
    <w:rsid w:val="00E63C86"/>
    <w:rsid w:val="00EA3A47"/>
    <w:rsid w:val="00EA6E22"/>
    <w:rsid w:val="00EB4F6C"/>
    <w:rsid w:val="00EC1109"/>
    <w:rsid w:val="00ED339F"/>
    <w:rsid w:val="00EE0F46"/>
    <w:rsid w:val="00EE29A5"/>
    <w:rsid w:val="00EE3623"/>
    <w:rsid w:val="00EF38EF"/>
    <w:rsid w:val="00EF46CC"/>
    <w:rsid w:val="00F018E8"/>
    <w:rsid w:val="00F01D64"/>
    <w:rsid w:val="00F048D1"/>
    <w:rsid w:val="00F133E3"/>
    <w:rsid w:val="00F20DCD"/>
    <w:rsid w:val="00F268A6"/>
    <w:rsid w:val="00F35D72"/>
    <w:rsid w:val="00F362E6"/>
    <w:rsid w:val="00F41F4B"/>
    <w:rsid w:val="00F560A5"/>
    <w:rsid w:val="00F65EB7"/>
    <w:rsid w:val="00F74FB9"/>
    <w:rsid w:val="00F755C2"/>
    <w:rsid w:val="00F7780C"/>
    <w:rsid w:val="00F81B2F"/>
    <w:rsid w:val="00FA34F7"/>
    <w:rsid w:val="00FB604E"/>
    <w:rsid w:val="00FC26A0"/>
    <w:rsid w:val="00FC29F4"/>
    <w:rsid w:val="00FD5498"/>
    <w:rsid w:val="00FE28CE"/>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27F8410"/>
  <w15:docId w15:val="{1D3D3E5F-584D-4148-940C-328FAE4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pPr>
      <w:spacing w:after="0" w:line="240" w:lineRule="auto"/>
    </w:pPr>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basedOn w:val="DefaultParagraphFont"/>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90"/>
    <w:rPr>
      <w:rFonts w:ascii="Segoe UI" w:eastAsia="Times New Roman" w:hAnsi="Segoe UI" w:cs="Segoe UI"/>
      <w:sz w:val="18"/>
      <w:szCs w:val="18"/>
    </w:rPr>
  </w:style>
  <w:style w:type="character" w:customStyle="1" w:styleId="Heading4Char">
    <w:name w:val="Heading 4 Char"/>
    <w:basedOn w:val="DefaultParagraphFont"/>
    <w:link w:val="Heading4"/>
    <w:rsid w:val="00D77198"/>
    <w:rPr>
      <w:rFonts w:eastAsia="Times New Roman"/>
      <w:b/>
      <w:bCs/>
    </w:rPr>
  </w:style>
  <w:style w:type="table" w:styleId="TableGrid">
    <w:name w:val="Table Grid"/>
    <w:basedOn w:val="TableNormal"/>
    <w:uiPriority w:val="59"/>
    <w:rsid w:val="00D8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basedOn w:val="DefaultParagraphFont"/>
    <w:link w:val="Header"/>
    <w:uiPriority w:val="99"/>
    <w:rsid w:val="00535A68"/>
    <w:rPr>
      <w:rFonts w:eastAsia="Times New Roman"/>
      <w:sz w:val="24"/>
      <w:szCs w:val="24"/>
    </w:rPr>
  </w:style>
  <w:style w:type="paragraph" w:styleId="BodyText">
    <w:name w:val="Body Text"/>
    <w:basedOn w:val="Normal"/>
    <w:link w:val="BodyTextChar"/>
    <w:rsid w:val="00B55A17"/>
    <w:pPr>
      <w:spacing w:after="120"/>
    </w:pPr>
  </w:style>
  <w:style w:type="character" w:customStyle="1" w:styleId="BodyTextChar">
    <w:name w:val="Body Text Char"/>
    <w:basedOn w:val="DefaultParagraphFont"/>
    <w:link w:val="BodyText"/>
    <w:rsid w:val="00B55A17"/>
    <w:rPr>
      <w:rFonts w:eastAsia="Times New Roman"/>
      <w:sz w:val="24"/>
      <w:szCs w:val="24"/>
    </w:rPr>
  </w:style>
  <w:style w:type="paragraph" w:styleId="FootnoteText">
    <w:name w:val="footnote text"/>
    <w:basedOn w:val="Normal"/>
    <w:link w:val="FootnoteTextChar"/>
    <w:uiPriority w:val="99"/>
    <w:semiHidden/>
    <w:unhideWhenUsed/>
    <w:rsid w:val="00A743AC"/>
    <w:rPr>
      <w:sz w:val="20"/>
      <w:szCs w:val="20"/>
    </w:rPr>
  </w:style>
  <w:style w:type="character" w:customStyle="1" w:styleId="FootnoteTextChar">
    <w:name w:val="Footnote Text Char"/>
    <w:basedOn w:val="DefaultParagraphFont"/>
    <w:link w:val="FootnoteText"/>
    <w:uiPriority w:val="99"/>
    <w:semiHidden/>
    <w:rsid w:val="00A743AC"/>
    <w:rPr>
      <w:rFonts w:eastAsia="Times New Roman"/>
      <w:sz w:val="20"/>
      <w:szCs w:val="20"/>
    </w:rPr>
  </w:style>
  <w:style w:type="character" w:styleId="FootnoteReference">
    <w:name w:val="footnote reference"/>
    <w:basedOn w:val="DefaultParagraphFont"/>
    <w:uiPriority w:val="99"/>
    <w:semiHidden/>
    <w:unhideWhenUsed/>
    <w:rsid w:val="00A743AC"/>
    <w:rPr>
      <w:vertAlign w:val="superscript"/>
    </w:rPr>
  </w:style>
  <w:style w:type="paragraph" w:customStyle="1" w:styleId="CharCharChar">
    <w:name w:val="Char Char Char"/>
    <w:basedOn w:val="Normal"/>
    <w:rsid w:val="006B4CCC"/>
    <w:pPr>
      <w:spacing w:after="160" w:line="240" w:lineRule="exact"/>
    </w:pPr>
    <w:rPr>
      <w:rFonts w:ascii="Verdana" w:eastAsia="MS Mincho" w:hAnsi="Verdana"/>
      <w:iCs/>
      <w:sz w:val="20"/>
      <w:szCs w:val="20"/>
    </w:rPr>
  </w:style>
  <w:style w:type="character" w:styleId="Strong">
    <w:name w:val="Strong"/>
    <w:basedOn w:val="DefaultParagraphFont"/>
    <w:uiPriority w:val="22"/>
    <w:qFormat/>
    <w:rsid w:val="008C6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497117801">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972711189">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 w:id="20124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51D8-DF65-473F-9BA3-DBD0AEF8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2026-05-22T11:04:00Z</cp:lastPrinted>
  <dcterms:created xsi:type="dcterms:W3CDTF">2026-06-05T02:45:00Z</dcterms:created>
  <dcterms:modified xsi:type="dcterms:W3CDTF">2026-06-05T02:45:00Z</dcterms:modified>
</cp:coreProperties>
</file>